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727E" w14:textId="1754C79F" w:rsidR="00103DBE" w:rsidRDefault="00A20825" w:rsidP="004C3684">
      <w:pPr>
        <w:tabs>
          <w:tab w:val="left" w:pos="90"/>
          <w:tab w:val="left" w:pos="3736"/>
        </w:tabs>
        <w:spacing w:before="76" w:line="240" w:lineRule="auto"/>
        <w:rPr>
          <w:rFonts w:ascii="Arial" w:hAnsi="Arial" w:cs="Arial"/>
          <w:b/>
          <w:caps/>
          <w:w w:val="110"/>
          <w:sz w:val="24"/>
          <w:szCs w:val="24"/>
        </w:rPr>
      </w:pPr>
      <w:bookmarkStart w:id="0" w:name="_Hlk69193920"/>
      <w:r w:rsidRPr="00663EA4">
        <w:rPr>
          <w:noProof/>
          <w:sz w:val="24"/>
          <w:szCs w:val="24"/>
        </w:rPr>
        <w:drawing>
          <wp:anchor distT="0" distB="0" distL="114300" distR="114300" simplePos="0" relativeHeight="251663360" behindDoc="1" locked="0" layoutInCell="1" allowOverlap="0" wp14:anchorId="2A7AEF3D" wp14:editId="20AA5841">
            <wp:simplePos x="0" y="0"/>
            <wp:positionH relativeFrom="margin">
              <wp:posOffset>-281940</wp:posOffset>
            </wp:positionH>
            <wp:positionV relativeFrom="page">
              <wp:posOffset>-30480</wp:posOffset>
            </wp:positionV>
            <wp:extent cx="7437387" cy="1358753"/>
            <wp:effectExtent l="0" t="0" r="0" b="0"/>
            <wp:wrapTight wrapText="bothSides">
              <wp:wrapPolygon edited="0">
                <wp:start x="0" y="0"/>
                <wp:lineTo x="0" y="21206"/>
                <wp:lineTo x="21523" y="21206"/>
                <wp:lineTo x="21523" y="0"/>
                <wp:lineTo x="0" y="0"/>
              </wp:wrapPolygon>
            </wp:wrapTight>
            <wp:docPr id="1566499794" name="Picture 156649979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387" cy="1358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03A266E" w14:textId="77777777" w:rsidR="00F6253A" w:rsidRDefault="00F6253A" w:rsidP="00B81071">
      <w:pPr>
        <w:tabs>
          <w:tab w:val="left" w:pos="3741"/>
        </w:tabs>
        <w:spacing w:after="0"/>
        <w:ind w:left="141"/>
        <w:rPr>
          <w:rFonts w:ascii="Arial" w:hAnsi="Arial" w:cs="Arial"/>
          <w:w w:val="110"/>
          <w:sz w:val="24"/>
          <w:szCs w:val="24"/>
        </w:rPr>
      </w:pPr>
    </w:p>
    <w:p w14:paraId="4544DC92" w14:textId="70F49ECC" w:rsidR="00B81071" w:rsidRPr="00CF1034" w:rsidRDefault="00B81071" w:rsidP="00B81071">
      <w:pPr>
        <w:tabs>
          <w:tab w:val="left" w:pos="3741"/>
        </w:tabs>
        <w:spacing w:after="0"/>
        <w:ind w:left="141"/>
        <w:rPr>
          <w:rFonts w:ascii="Arial" w:hAnsi="Arial" w:cs="Arial"/>
          <w:color w:val="FF0000"/>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F304C9">
        <w:rPr>
          <w:rFonts w:ascii="Arial" w:hAnsi="Arial" w:cs="Arial"/>
          <w:w w:val="110"/>
          <w:sz w:val="24"/>
          <w:szCs w:val="24"/>
        </w:rPr>
        <w:t>February 18</w:t>
      </w:r>
      <w:r w:rsidR="00F6253A">
        <w:rPr>
          <w:rFonts w:ascii="Arial" w:hAnsi="Arial" w:cs="Arial"/>
          <w:w w:val="110"/>
          <w:sz w:val="24"/>
          <w:szCs w:val="24"/>
        </w:rPr>
        <w:t xml:space="preserve">, </w:t>
      </w:r>
      <w:proofErr w:type="gramStart"/>
      <w:r w:rsidR="00F6253A">
        <w:rPr>
          <w:rFonts w:ascii="Arial" w:hAnsi="Arial" w:cs="Arial"/>
          <w:w w:val="110"/>
          <w:sz w:val="24"/>
          <w:szCs w:val="24"/>
        </w:rPr>
        <w:t>2025</w:t>
      </w:r>
      <w:r w:rsidR="007E5102">
        <w:rPr>
          <w:rFonts w:ascii="Arial" w:hAnsi="Arial" w:cs="Arial"/>
          <w:w w:val="110"/>
          <w:sz w:val="24"/>
          <w:szCs w:val="24"/>
        </w:rPr>
        <w:t xml:space="preserve">  10</w:t>
      </w:r>
      <w:proofErr w:type="gramEnd"/>
      <w:r w:rsidR="007E5102">
        <w:rPr>
          <w:rFonts w:ascii="Arial" w:hAnsi="Arial" w:cs="Arial"/>
          <w:w w:val="110"/>
          <w:sz w:val="24"/>
          <w:szCs w:val="24"/>
        </w:rPr>
        <w:t xml:space="preserve">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47944A59" w14:textId="77777777" w:rsidR="00BF25FC" w:rsidRDefault="00BF25FC" w:rsidP="005A7543">
      <w:pPr>
        <w:spacing w:after="0"/>
        <w:ind w:left="3600"/>
        <w:rPr>
          <w:rFonts w:ascii="Arial" w:hAnsi="Arial" w:cs="Arial"/>
          <w:color w:val="000000" w:themeColor="text1"/>
        </w:rPr>
      </w:pPr>
    </w:p>
    <w:p w14:paraId="2D51A58A" w14:textId="0FD3974E" w:rsidR="00FB6DB7" w:rsidRDefault="00FB6DB7" w:rsidP="00B81071">
      <w:pPr>
        <w:spacing w:after="0"/>
        <w:rPr>
          <w:rFonts w:ascii="Arial" w:hAnsi="Arial" w:cs="Arial"/>
          <w:color w:val="000000" w:themeColor="text1"/>
          <w:sz w:val="24"/>
          <w:szCs w:val="24"/>
        </w:rPr>
      </w:pPr>
    </w:p>
    <w:p w14:paraId="30230A02" w14:textId="77777777" w:rsidR="00F6253A" w:rsidRDefault="00F6253A" w:rsidP="00B81071">
      <w:pPr>
        <w:spacing w:after="0"/>
        <w:rPr>
          <w:rFonts w:ascii="Arial" w:hAnsi="Arial" w:cs="Arial"/>
          <w:color w:val="000000" w:themeColor="text1"/>
          <w:sz w:val="24"/>
          <w:szCs w:val="24"/>
        </w:rPr>
      </w:pPr>
    </w:p>
    <w:p w14:paraId="7EA97FED" w14:textId="77777777" w:rsidR="00F6253A" w:rsidRDefault="00F6253A" w:rsidP="00B81071">
      <w:pPr>
        <w:spacing w:after="0"/>
        <w:rPr>
          <w:rFonts w:ascii="Arial" w:hAnsi="Arial" w:cs="Arial"/>
          <w:color w:val="000000" w:themeColor="text1"/>
          <w:sz w:val="24"/>
          <w:szCs w:val="24"/>
        </w:rPr>
      </w:pPr>
    </w:p>
    <w:p w14:paraId="0DB175BD" w14:textId="7E99D162" w:rsidR="00A20825" w:rsidRDefault="00B81071" w:rsidP="008A246C">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073EDA1B" w14:textId="77777777" w:rsidR="00F6253A" w:rsidRDefault="00F6253A" w:rsidP="008A246C">
      <w:pPr>
        <w:autoSpaceDE w:val="0"/>
        <w:autoSpaceDN w:val="0"/>
        <w:adjustRightInd w:val="0"/>
        <w:jc w:val="center"/>
        <w:rPr>
          <w:rFonts w:ascii="Arial" w:hAnsi="Arial" w:cs="Arial"/>
          <w:color w:val="000000"/>
        </w:rPr>
      </w:pPr>
    </w:p>
    <w:p w14:paraId="2DD7740B" w14:textId="18D6AED9" w:rsidR="00F6253A" w:rsidRDefault="00983DCD" w:rsidP="00F304C9">
      <w:pPr>
        <w:jc w:val="center"/>
        <w:rPr>
          <w:rFonts w:ascii="Segoe UI" w:hAnsi="Segoe UI" w:cs="Segoe UI"/>
          <w:color w:val="000000"/>
          <w:sz w:val="21"/>
          <w:szCs w:val="21"/>
        </w:rPr>
      </w:pPr>
      <w:r w:rsidRPr="00983DCD">
        <w:rPr>
          <w:rFonts w:ascii="Segoe UI" w:hAnsi="Segoe UI" w:cs="Segoe UI"/>
          <w:b/>
          <w:bCs/>
          <w:color w:val="000000"/>
          <w:sz w:val="28"/>
          <w:szCs w:val="28"/>
        </w:rPr>
        <w:t>Join Zoom Meeting</w:t>
      </w:r>
    </w:p>
    <w:p w14:paraId="04FF7A2A" w14:textId="04CBD322" w:rsidR="00F304C9" w:rsidRDefault="00F304C9" w:rsidP="00F304C9">
      <w:pPr>
        <w:jc w:val="center"/>
      </w:pPr>
      <w:hyperlink r:id="rId11" w:tgtFrame="_top" w:history="1">
        <w:r w:rsidRPr="00F304C9">
          <w:rPr>
            <w:rStyle w:val="Hyperlink"/>
          </w:rPr>
          <w:t>https://zoom.us/j/94175295480?pwd=hW4A7Idy2U0mkMePjsKgnJnBHFEL5F.1</w:t>
        </w:r>
      </w:hyperlink>
      <w:r w:rsidRPr="00F304C9">
        <w:br/>
      </w:r>
      <w:r w:rsidRPr="00F304C9">
        <w:br/>
        <w:t>Meeting ID: 941 7529 5480</w:t>
      </w:r>
      <w:r w:rsidRPr="00F304C9">
        <w:br/>
        <w:t>Passcode: 257575</w:t>
      </w:r>
      <w:r w:rsidRPr="00F304C9">
        <w:br/>
      </w:r>
      <w:r w:rsidRPr="00F304C9">
        <w:br/>
        <w:t>---</w:t>
      </w:r>
      <w:r w:rsidRPr="00F304C9">
        <w:br/>
      </w:r>
      <w:r w:rsidRPr="00F304C9">
        <w:br/>
        <w:t>Dial by your location</w:t>
      </w:r>
      <w:r w:rsidRPr="00F304C9">
        <w:br/>
        <w:t>• +1 253 205 0468 US</w:t>
      </w:r>
      <w:r w:rsidRPr="00F304C9">
        <w:br/>
        <w:t>• +1 253 215 8782 US</w:t>
      </w:r>
    </w:p>
    <w:p w14:paraId="30C2DE4C" w14:textId="77777777" w:rsidR="00F6253A" w:rsidRPr="008A246C" w:rsidRDefault="00F6253A" w:rsidP="00F6253A">
      <w:pPr>
        <w:jc w:val="center"/>
      </w:pPr>
    </w:p>
    <w:p w14:paraId="3CAA107C" w14:textId="0945B409" w:rsidR="00B850DE" w:rsidRDefault="001B1E7E" w:rsidP="00B20D2C">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76A7ECBF" w14:textId="77777777" w:rsidR="008A246C" w:rsidRDefault="008A246C" w:rsidP="00431221">
      <w:pPr>
        <w:pStyle w:val="NormalWeb"/>
        <w:rPr>
          <w:rFonts w:ascii="Arial" w:hAnsi="Arial" w:cs="Arial"/>
          <w:color w:val="000000"/>
          <w:sz w:val="16"/>
          <w:szCs w:val="16"/>
        </w:rPr>
      </w:pPr>
    </w:p>
    <w:p w14:paraId="78619E1D" w14:textId="77777777" w:rsidR="002F6C16" w:rsidRDefault="002F6C16" w:rsidP="00431221">
      <w:pPr>
        <w:pStyle w:val="NormalWeb"/>
        <w:rPr>
          <w:rFonts w:ascii="Arial" w:hAnsi="Arial" w:cs="Arial"/>
          <w:color w:val="000000"/>
          <w:sz w:val="16"/>
          <w:szCs w:val="16"/>
        </w:rPr>
      </w:pPr>
    </w:p>
    <w:p w14:paraId="7B4450D1" w14:textId="77777777" w:rsidR="002F6C16" w:rsidRDefault="002F6C16" w:rsidP="00431221">
      <w:pPr>
        <w:pStyle w:val="NormalWeb"/>
        <w:rPr>
          <w:rFonts w:ascii="Arial" w:hAnsi="Arial" w:cs="Arial"/>
          <w:color w:val="000000"/>
          <w:sz w:val="16"/>
          <w:szCs w:val="16"/>
        </w:rPr>
      </w:pPr>
    </w:p>
    <w:p w14:paraId="73D41749" w14:textId="77777777" w:rsidR="002F6C16" w:rsidRDefault="002F6C16" w:rsidP="00431221">
      <w:pPr>
        <w:pStyle w:val="NormalWeb"/>
        <w:rPr>
          <w:rFonts w:ascii="Arial" w:hAnsi="Arial" w:cs="Arial"/>
          <w:color w:val="000000"/>
          <w:sz w:val="16"/>
          <w:szCs w:val="16"/>
        </w:rPr>
      </w:pPr>
    </w:p>
    <w:p w14:paraId="456FD721" w14:textId="5667233E" w:rsidR="00BB7CD4" w:rsidRPr="000E5E91" w:rsidRDefault="000E5E91" w:rsidP="000E5E91">
      <w:pPr>
        <w:pStyle w:val="NormalWeb"/>
        <w:jc w:val="center"/>
        <w:rPr>
          <w:rFonts w:asciiTheme="majorHAnsi" w:hAnsiTheme="majorHAnsi" w:cstheme="majorHAnsi"/>
          <w:b/>
          <w:bCs/>
          <w:i/>
          <w:iCs/>
          <w:color w:val="000000"/>
          <w:sz w:val="20"/>
          <w:szCs w:val="20"/>
        </w:rPr>
      </w:pPr>
      <w:r>
        <w:rPr>
          <w:rFonts w:asciiTheme="majorHAnsi" w:hAnsiTheme="majorHAnsi" w:cstheme="majorHAnsi"/>
          <w:b/>
          <w:bCs/>
          <w:i/>
          <w:iCs/>
          <w:color w:val="000000"/>
          <w:sz w:val="20"/>
          <w:szCs w:val="20"/>
        </w:rPr>
        <w:t xml:space="preserve">Mission Statement: </w:t>
      </w:r>
      <w:r w:rsidRPr="00431221">
        <w:rPr>
          <w:rFonts w:asciiTheme="majorHAnsi" w:hAnsiTheme="majorHAnsi" w:cstheme="majorHAnsi"/>
          <w:b/>
          <w:bCs/>
          <w:i/>
          <w:iCs/>
          <w:color w:val="000000"/>
          <w:sz w:val="20"/>
          <w:szCs w:val="20"/>
        </w:rPr>
        <w:t xml:space="preserve">Upholding ethical standards of practice and conduct, the Nevada Board of Applied Behavior Analysis licenses </w:t>
      </w:r>
      <w:r>
        <w:rPr>
          <w:rFonts w:asciiTheme="majorHAnsi" w:hAnsiTheme="majorHAnsi" w:cstheme="majorHAnsi"/>
          <w:b/>
          <w:bCs/>
          <w:i/>
          <w:iCs/>
          <w:color w:val="000000"/>
          <w:sz w:val="20"/>
          <w:szCs w:val="20"/>
        </w:rPr>
        <w:t xml:space="preserve">     </w:t>
      </w:r>
      <w:r w:rsidRPr="00431221">
        <w:rPr>
          <w:rFonts w:asciiTheme="majorHAnsi" w:hAnsiTheme="majorHAnsi" w:cstheme="majorHAnsi"/>
          <w:b/>
          <w:bCs/>
          <w:i/>
          <w:iCs/>
          <w:color w:val="000000"/>
          <w:sz w:val="20"/>
          <w:szCs w:val="20"/>
        </w:rPr>
        <w:t>and registers</w:t>
      </w:r>
      <w:r>
        <w:rPr>
          <w:rFonts w:asciiTheme="majorHAnsi" w:hAnsiTheme="majorHAnsi" w:cstheme="majorHAnsi"/>
          <w:b/>
          <w:bCs/>
          <w:i/>
          <w:iCs/>
          <w:color w:val="000000"/>
          <w:sz w:val="20"/>
          <w:szCs w:val="20"/>
        </w:rPr>
        <w:t xml:space="preserve"> </w:t>
      </w:r>
      <w:r w:rsidRPr="00431221">
        <w:rPr>
          <w:rFonts w:asciiTheme="majorHAnsi" w:hAnsiTheme="majorHAnsi" w:cstheme="majorHAnsi"/>
          <w:b/>
          <w:bCs/>
          <w:i/>
          <w:iCs/>
          <w:color w:val="000000"/>
          <w:sz w:val="20"/>
          <w:szCs w:val="20"/>
        </w:rPr>
        <w:t>trained professionals, prioritizing consumer protection through regulatory oversight.</w:t>
      </w:r>
    </w:p>
    <w:p w14:paraId="5E18AC32" w14:textId="77777777" w:rsidR="00BB7CD4" w:rsidRDefault="006E0A15" w:rsidP="00BB7CD4">
      <w:pPr>
        <w:pStyle w:val="NormalWeb"/>
        <w:jc w:val="center"/>
        <w:rPr>
          <w:rFonts w:ascii="Arial" w:hAnsi="Arial" w:cs="Arial"/>
          <w:color w:val="000000"/>
        </w:rPr>
      </w:pPr>
      <w:r w:rsidRPr="00431221">
        <w:rPr>
          <w:noProof/>
        </w:rPr>
        <w:drawing>
          <wp:anchor distT="0" distB="0" distL="114300" distR="114300" simplePos="0" relativeHeight="251661312" behindDoc="1" locked="0" layoutInCell="1" allowOverlap="0" wp14:anchorId="505F682E" wp14:editId="7B307358">
            <wp:simplePos x="0" y="0"/>
            <wp:positionH relativeFrom="margin">
              <wp:align>center</wp:align>
            </wp:positionH>
            <wp:positionV relativeFrom="page">
              <wp:posOffset>91440</wp:posOffset>
            </wp:positionV>
            <wp:extent cx="7437387" cy="1358753"/>
            <wp:effectExtent l="0" t="0" r="0" b="0"/>
            <wp:wrapTight wrapText="bothSides">
              <wp:wrapPolygon edited="0">
                <wp:start x="0" y="0"/>
                <wp:lineTo x="0" y="21206"/>
                <wp:lineTo x="21523" y="21206"/>
                <wp:lineTo x="21523" y="0"/>
                <wp:lineTo x="0" y="0"/>
              </wp:wrapPolygon>
            </wp:wrapTight>
            <wp:docPr id="711531941" name="Picture 71153194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387" cy="1358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EA4" w:rsidRPr="00431221">
        <w:rPr>
          <w:rFonts w:ascii="Arial" w:hAnsi="Arial" w:cs="Arial"/>
          <w:color w:val="000000"/>
        </w:rPr>
        <w:t>Agenda</w:t>
      </w:r>
      <w:r w:rsidR="007C30DD" w:rsidRPr="00431221">
        <w:rPr>
          <w:rFonts w:ascii="Arial" w:hAnsi="Arial" w:cs="Arial"/>
          <w:color w:val="000000"/>
        </w:rPr>
        <w:t xml:space="preserve">:  </w:t>
      </w:r>
    </w:p>
    <w:p w14:paraId="66AA7031" w14:textId="3DD29F1F" w:rsidR="00BB7CD4" w:rsidRPr="00BB7CD4" w:rsidRDefault="00F304C9" w:rsidP="002F6C16">
      <w:pPr>
        <w:pStyle w:val="NormalWeb"/>
        <w:jc w:val="center"/>
        <w:rPr>
          <w:rFonts w:ascii="Arial" w:hAnsi="Arial" w:cs="Arial"/>
          <w:color w:val="000000"/>
        </w:rPr>
      </w:pPr>
      <w:r>
        <w:rPr>
          <w:rFonts w:ascii="Arial" w:hAnsi="Arial" w:cs="Arial"/>
          <w:color w:val="000000"/>
        </w:rPr>
        <w:t>February 18</w:t>
      </w:r>
      <w:r w:rsidR="00170F03">
        <w:rPr>
          <w:rFonts w:ascii="Arial" w:hAnsi="Arial" w:cs="Arial"/>
          <w:color w:val="000000"/>
        </w:rPr>
        <w:t>,</w:t>
      </w:r>
      <w:r w:rsidR="00F6253A">
        <w:rPr>
          <w:rFonts w:ascii="Arial" w:hAnsi="Arial" w:cs="Arial"/>
          <w:color w:val="000000"/>
        </w:rPr>
        <w:t xml:space="preserve"> </w:t>
      </w:r>
      <w:proofErr w:type="gramStart"/>
      <w:r w:rsidR="00F6253A">
        <w:rPr>
          <w:rFonts w:ascii="Arial" w:hAnsi="Arial" w:cs="Arial"/>
          <w:color w:val="000000"/>
        </w:rPr>
        <w:t>2025</w:t>
      </w:r>
      <w:proofErr w:type="gramEnd"/>
      <w:r w:rsidR="00F6253A">
        <w:rPr>
          <w:rFonts w:ascii="Arial" w:hAnsi="Arial" w:cs="Arial"/>
          <w:color w:val="000000"/>
        </w:rPr>
        <w:t xml:space="preserve">     </w:t>
      </w:r>
      <w:r w:rsidR="007C30DD" w:rsidRPr="00431221">
        <w:rPr>
          <w:rFonts w:ascii="Arial" w:hAnsi="Arial" w:cs="Arial"/>
          <w:color w:val="000000"/>
        </w:rPr>
        <w:t xml:space="preserve"> Board Meeting</w:t>
      </w:r>
    </w:p>
    <w:bookmarkEnd w:id="0"/>
    <w:p w14:paraId="504ECEFA" w14:textId="62184221" w:rsidR="00BB7CD4" w:rsidRPr="00170F03" w:rsidRDefault="00B81071" w:rsidP="00170F03">
      <w:pPr>
        <w:pStyle w:val="ListParagraph"/>
        <w:numPr>
          <w:ilvl w:val="0"/>
          <w:numId w:val="24"/>
        </w:numPr>
        <w:spacing w:line="240" w:lineRule="auto"/>
        <w:rPr>
          <w:rFonts w:ascii="Arial" w:hAnsi="Arial" w:cs="Arial"/>
          <w:b/>
          <w:bCs/>
        </w:rPr>
      </w:pPr>
      <w:r w:rsidRPr="00663EA4">
        <w:rPr>
          <w:rFonts w:ascii="Arial" w:eastAsia="Calibri" w:hAnsi="Arial" w:cs="Arial"/>
          <w:b/>
          <w:bCs/>
        </w:rPr>
        <w:t xml:space="preserve">Call to Order, Roll Call of Members, and </w:t>
      </w:r>
      <w:r w:rsidR="00EA5501">
        <w:rPr>
          <w:rFonts w:ascii="Arial" w:eastAsia="Calibri" w:hAnsi="Arial" w:cs="Arial"/>
          <w:b/>
          <w:bCs/>
        </w:rPr>
        <w:t>Confirm</w:t>
      </w:r>
      <w:r w:rsidRPr="00663EA4">
        <w:rPr>
          <w:rFonts w:ascii="Arial" w:eastAsia="Calibri" w:hAnsi="Arial" w:cs="Arial"/>
          <w:b/>
          <w:bCs/>
        </w:rPr>
        <w:t xml:space="preserve"> Quorum</w:t>
      </w:r>
    </w:p>
    <w:p w14:paraId="3417253B" w14:textId="0DD295B0" w:rsidR="00E70BFA" w:rsidRPr="00170F03" w:rsidRDefault="00431221" w:rsidP="00170F03">
      <w:pPr>
        <w:pStyle w:val="ListParagraph"/>
        <w:numPr>
          <w:ilvl w:val="0"/>
          <w:numId w:val="24"/>
        </w:numPr>
        <w:spacing w:line="240" w:lineRule="auto"/>
        <w:rPr>
          <w:rFonts w:ascii="Arial" w:hAnsi="Arial" w:cs="Arial"/>
          <w:b/>
          <w:bCs/>
        </w:rPr>
      </w:pPr>
      <w:r w:rsidRPr="00E70BFA">
        <w:rPr>
          <w:rFonts w:ascii="Arial" w:hAnsi="Arial" w:cs="Arial"/>
          <w:b/>
          <w:bCs/>
        </w:rPr>
        <w:t>Mission Statement</w:t>
      </w:r>
      <w:r w:rsidR="00C35913" w:rsidRPr="00E70BFA">
        <w:rPr>
          <w:rFonts w:ascii="Arial" w:hAnsi="Arial" w:cs="Arial"/>
          <w:b/>
          <w:bCs/>
        </w:rPr>
        <w:t xml:space="preserve">- </w:t>
      </w:r>
      <w:r w:rsidR="00C35913" w:rsidRPr="00E70BFA">
        <w:rPr>
          <w:rFonts w:ascii="Arial" w:hAnsi="Arial" w:cs="Arial"/>
          <w:i/>
          <w:iCs/>
        </w:rPr>
        <w:t>See Statement above</w:t>
      </w:r>
    </w:p>
    <w:p w14:paraId="1F4628D5" w14:textId="77777777" w:rsidR="00F304C9" w:rsidRDefault="00B81071" w:rsidP="00170F03">
      <w:pPr>
        <w:pStyle w:val="ListParagraph"/>
        <w:numPr>
          <w:ilvl w:val="0"/>
          <w:numId w:val="24"/>
        </w:numPr>
        <w:spacing w:line="240" w:lineRule="auto"/>
        <w:rPr>
          <w:rFonts w:ascii="Arial" w:hAnsi="Arial" w:cs="Arial"/>
          <w:b/>
          <w:bCs/>
        </w:rPr>
      </w:pPr>
      <w:r w:rsidRPr="00E70BFA">
        <w:rPr>
          <w:rFonts w:ascii="Arial" w:hAnsi="Arial" w:cs="Arial"/>
          <w:b/>
          <w:bCs/>
        </w:rPr>
        <w:t>Public Comment</w:t>
      </w:r>
      <w:r w:rsidR="00F6253A">
        <w:rPr>
          <w:rFonts w:ascii="Arial" w:hAnsi="Arial" w:cs="Arial"/>
          <w:b/>
          <w:bCs/>
        </w:rPr>
        <w:t xml:space="preserve"> </w:t>
      </w:r>
    </w:p>
    <w:p w14:paraId="36ADA81F" w14:textId="36E0261A" w:rsidR="00F304C9" w:rsidRPr="00F304C9" w:rsidRDefault="00B81071" w:rsidP="00F304C9">
      <w:pPr>
        <w:pStyle w:val="ListParagraph"/>
        <w:spacing w:line="240" w:lineRule="auto"/>
        <w:ind w:left="360"/>
        <w:rPr>
          <w:rFonts w:ascii="Arial" w:hAnsi="Arial" w:cs="Arial"/>
          <w:b/>
          <w:bCs/>
        </w:rPr>
      </w:pPr>
      <w:r w:rsidRPr="00F6253A">
        <w:rPr>
          <w:rFonts w:ascii="Arial" w:hAnsi="Arial" w:cs="Arial"/>
          <w:sz w:val="16"/>
          <w:szCs w:val="16"/>
        </w:rPr>
        <w:t xml:space="preserve">No action may be taken upon a matter raised under </w:t>
      </w:r>
      <w:r w:rsidR="00EA5501" w:rsidRPr="00F6253A">
        <w:rPr>
          <w:rFonts w:ascii="Arial" w:hAnsi="Arial" w:cs="Arial"/>
          <w:sz w:val="16"/>
          <w:szCs w:val="16"/>
        </w:rPr>
        <w:t>the public</w:t>
      </w:r>
      <w:r w:rsidRPr="00F6253A">
        <w:rPr>
          <w:rFonts w:ascii="Arial" w:hAnsi="Arial" w:cs="Arial"/>
          <w:sz w:val="16"/>
          <w:szCs w:val="16"/>
        </w:rPr>
        <w:t xml:space="preserve"> comment period unless the matter itself has been specifically included on </w:t>
      </w:r>
      <w:r w:rsidR="00BB6F4B" w:rsidRPr="00F6253A">
        <w:rPr>
          <w:rFonts w:ascii="Arial" w:hAnsi="Arial" w:cs="Arial"/>
          <w:sz w:val="16"/>
          <w:szCs w:val="16"/>
        </w:rPr>
        <w:t>the</w:t>
      </w:r>
      <w:r w:rsidRPr="00F6253A">
        <w:rPr>
          <w:rFonts w:ascii="Arial" w:hAnsi="Arial" w:cs="Arial"/>
          <w:sz w:val="16"/>
          <w:szCs w:val="16"/>
        </w:rPr>
        <w:t xml:space="preserve"> agenda as an item. Comments will be limited to three minutes per person. </w:t>
      </w:r>
      <w:r w:rsidR="00BB6F4B" w:rsidRPr="00F6253A">
        <w:rPr>
          <w:rFonts w:ascii="Arial" w:hAnsi="Arial" w:cs="Arial"/>
          <w:sz w:val="16"/>
          <w:szCs w:val="16"/>
        </w:rPr>
        <w:t>People</w:t>
      </w:r>
      <w:r w:rsidRPr="00F6253A">
        <w:rPr>
          <w:rFonts w:ascii="Arial" w:hAnsi="Arial" w:cs="Arial"/>
          <w:sz w:val="16"/>
          <w:szCs w:val="16"/>
        </w:rPr>
        <w:t xml:space="preserve"> making </w:t>
      </w:r>
      <w:r w:rsidR="00BB6F4B" w:rsidRPr="00F6253A">
        <w:rPr>
          <w:rFonts w:ascii="Arial" w:hAnsi="Arial" w:cs="Arial"/>
          <w:sz w:val="16"/>
          <w:szCs w:val="16"/>
        </w:rPr>
        <w:t>comments</w:t>
      </w:r>
      <w:r w:rsidRPr="00F6253A">
        <w:rPr>
          <w:rFonts w:ascii="Arial" w:hAnsi="Arial" w:cs="Arial"/>
          <w:sz w:val="16"/>
          <w:szCs w:val="16"/>
        </w:rPr>
        <w:t xml:space="preserve"> will be asked to begin by stating their name for the record and to spell their last name and provide the secretary with written comments.</w:t>
      </w:r>
      <w:r w:rsidR="00766960" w:rsidRPr="00F6253A">
        <w:rPr>
          <w:rFonts w:ascii="Arial" w:hAnsi="Arial" w:cs="Arial"/>
          <w:sz w:val="16"/>
          <w:szCs w:val="16"/>
        </w:rPr>
        <w:t xml:space="preserve"> </w:t>
      </w:r>
      <w:r w:rsidR="00F304C9" w:rsidRPr="00F6253A">
        <w:rPr>
          <w:rFonts w:ascii="Arial" w:hAnsi="Arial" w:cs="Arial"/>
          <w:sz w:val="16"/>
          <w:szCs w:val="16"/>
        </w:rPr>
        <w:t>People</w:t>
      </w:r>
      <w:r w:rsidR="00766960" w:rsidRPr="00F6253A">
        <w:rPr>
          <w:rFonts w:ascii="Arial" w:hAnsi="Arial" w:cs="Arial"/>
          <w:sz w:val="16"/>
          <w:szCs w:val="16"/>
        </w:rPr>
        <w:t xml:space="preserve"> wanting to make </w:t>
      </w:r>
      <w:r w:rsidR="00953166" w:rsidRPr="00F6253A">
        <w:rPr>
          <w:rFonts w:ascii="Arial" w:hAnsi="Arial" w:cs="Arial"/>
          <w:sz w:val="16"/>
          <w:szCs w:val="16"/>
        </w:rPr>
        <w:t>comments</w:t>
      </w:r>
      <w:r w:rsidR="00766960" w:rsidRPr="00F6253A">
        <w:rPr>
          <w:rFonts w:ascii="Arial" w:hAnsi="Arial" w:cs="Arial"/>
          <w:sz w:val="16"/>
          <w:szCs w:val="16"/>
        </w:rPr>
        <w:t xml:space="preserve"> during </w:t>
      </w:r>
      <w:r w:rsidR="00EA5501" w:rsidRPr="00F6253A">
        <w:rPr>
          <w:rFonts w:ascii="Arial" w:hAnsi="Arial" w:cs="Arial"/>
          <w:sz w:val="16"/>
          <w:szCs w:val="16"/>
        </w:rPr>
        <w:t>the public</w:t>
      </w:r>
      <w:r w:rsidR="00766960" w:rsidRPr="00F6253A">
        <w:rPr>
          <w:rFonts w:ascii="Arial" w:hAnsi="Arial" w:cs="Arial"/>
          <w:sz w:val="16"/>
          <w:szCs w:val="16"/>
        </w:rPr>
        <w:t xml:space="preserve"> comment period</w:t>
      </w:r>
      <w:r w:rsidR="00953166" w:rsidRPr="00F6253A">
        <w:rPr>
          <w:rFonts w:ascii="Arial" w:hAnsi="Arial" w:cs="Arial"/>
          <w:sz w:val="16"/>
          <w:szCs w:val="16"/>
        </w:rPr>
        <w:t>, now or in a</w:t>
      </w:r>
      <w:r w:rsidR="00EA5501" w:rsidRPr="00F6253A">
        <w:rPr>
          <w:rFonts w:ascii="Arial" w:hAnsi="Arial" w:cs="Arial"/>
          <w:sz w:val="16"/>
          <w:szCs w:val="16"/>
        </w:rPr>
        <w:t xml:space="preserve"> </w:t>
      </w:r>
      <w:r w:rsidR="00953166" w:rsidRPr="00F6253A">
        <w:rPr>
          <w:rFonts w:ascii="Arial" w:hAnsi="Arial" w:cs="Arial"/>
          <w:sz w:val="16"/>
          <w:szCs w:val="16"/>
        </w:rPr>
        <w:t>later public comment period,</w:t>
      </w:r>
      <w:r w:rsidR="00766960" w:rsidRPr="00F6253A">
        <w:rPr>
          <w:rFonts w:ascii="Arial" w:hAnsi="Arial" w:cs="Arial"/>
          <w:sz w:val="16"/>
          <w:szCs w:val="16"/>
        </w:rPr>
        <w:t xml:space="preserve"> can participate via the Zoom link or by telephone by calling</w:t>
      </w:r>
      <w:r w:rsidR="004D7258" w:rsidRPr="00F6253A">
        <w:rPr>
          <w:rFonts w:ascii="Arial" w:hAnsi="Arial" w:cs="Arial"/>
          <w:sz w:val="16"/>
          <w:szCs w:val="16"/>
        </w:rPr>
        <w:t xml:space="preserve"> </w:t>
      </w:r>
    </w:p>
    <w:p w14:paraId="6106D57F" w14:textId="4C5A66E2" w:rsidR="00170F03" w:rsidRPr="00170F03" w:rsidRDefault="00F304C9" w:rsidP="00F304C9">
      <w:pPr>
        <w:pStyle w:val="ListParagraph"/>
        <w:spacing w:line="240" w:lineRule="auto"/>
        <w:ind w:left="360"/>
        <w:rPr>
          <w:rFonts w:ascii="Arial" w:hAnsi="Arial" w:cs="Arial"/>
          <w:b/>
          <w:bCs/>
        </w:rPr>
      </w:pPr>
      <w:r w:rsidRPr="00F304C9">
        <w:rPr>
          <w:sz w:val="18"/>
          <w:szCs w:val="18"/>
        </w:rPr>
        <w:t>1</w:t>
      </w:r>
      <w:r w:rsidRPr="00F304C9">
        <w:rPr>
          <w:sz w:val="18"/>
          <w:szCs w:val="18"/>
        </w:rPr>
        <w:t>-</w:t>
      </w:r>
      <w:r w:rsidRPr="00F304C9">
        <w:rPr>
          <w:sz w:val="18"/>
          <w:szCs w:val="18"/>
        </w:rPr>
        <w:t>253</w:t>
      </w:r>
      <w:r w:rsidRPr="00F304C9">
        <w:rPr>
          <w:sz w:val="18"/>
          <w:szCs w:val="18"/>
        </w:rPr>
        <w:t>-</w:t>
      </w:r>
      <w:r w:rsidRPr="00F304C9">
        <w:rPr>
          <w:sz w:val="18"/>
          <w:szCs w:val="18"/>
        </w:rPr>
        <w:t>205</w:t>
      </w:r>
      <w:r w:rsidRPr="00F304C9">
        <w:rPr>
          <w:sz w:val="18"/>
          <w:szCs w:val="18"/>
        </w:rPr>
        <w:t>-</w:t>
      </w:r>
      <w:r w:rsidRPr="00F304C9">
        <w:rPr>
          <w:sz w:val="18"/>
          <w:szCs w:val="18"/>
        </w:rPr>
        <w:t>0468</w:t>
      </w:r>
      <w:r w:rsidR="00663EA4" w:rsidRPr="00F6253A">
        <w:rPr>
          <w:sz w:val="16"/>
          <w:szCs w:val="16"/>
        </w:rPr>
        <w:t xml:space="preserve">. </w:t>
      </w:r>
      <w:r w:rsidR="00953166" w:rsidRPr="00F6253A">
        <w:rPr>
          <w:rFonts w:ascii="Arial" w:hAnsi="Arial" w:cs="Arial"/>
          <w:sz w:val="16"/>
          <w:szCs w:val="16"/>
        </w:rPr>
        <w:t>Please note these links and numbers change for each meeting.</w:t>
      </w:r>
    </w:p>
    <w:p w14:paraId="56582F81" w14:textId="77777777" w:rsidR="00F6253A" w:rsidRDefault="00E17E78" w:rsidP="00F6253A">
      <w:pPr>
        <w:pStyle w:val="ListParagraph"/>
        <w:numPr>
          <w:ilvl w:val="0"/>
          <w:numId w:val="24"/>
        </w:numPr>
        <w:spacing w:line="240" w:lineRule="auto"/>
        <w:rPr>
          <w:rFonts w:ascii="Arial" w:hAnsi="Arial" w:cs="Arial"/>
          <w:sz w:val="16"/>
          <w:szCs w:val="16"/>
        </w:rPr>
      </w:pPr>
      <w:r w:rsidRPr="00E17E78">
        <w:rPr>
          <w:rFonts w:ascii="Arial" w:hAnsi="Arial" w:cs="Arial"/>
          <w:b/>
          <w:bCs/>
        </w:rPr>
        <w:t>Approval of</w:t>
      </w:r>
      <w:r w:rsidR="009822AD">
        <w:rPr>
          <w:rFonts w:ascii="Arial" w:hAnsi="Arial" w:cs="Arial"/>
          <w:b/>
          <w:bCs/>
        </w:rPr>
        <w:t xml:space="preserve"> </w:t>
      </w:r>
      <w:r w:rsidRPr="00E17E78">
        <w:rPr>
          <w:rFonts w:ascii="Arial" w:hAnsi="Arial" w:cs="Arial"/>
          <w:b/>
          <w:bCs/>
        </w:rPr>
        <w:t>Board Meeting Minutes</w:t>
      </w:r>
      <w:r w:rsidR="009822AD">
        <w:rPr>
          <w:rFonts w:ascii="Arial" w:hAnsi="Arial" w:cs="Arial"/>
          <w:b/>
          <w:bCs/>
        </w:rPr>
        <w:t>:</w:t>
      </w:r>
      <w:r w:rsidR="00A20825">
        <w:rPr>
          <w:rFonts w:ascii="Arial" w:hAnsi="Arial" w:cs="Arial"/>
        </w:rPr>
        <w:t xml:space="preserve"> </w:t>
      </w:r>
      <w:r w:rsidR="00A20825" w:rsidRPr="00E17E78">
        <w:rPr>
          <w:rFonts w:ascii="Arial" w:hAnsi="Arial" w:cs="Arial"/>
          <w:sz w:val="16"/>
          <w:szCs w:val="16"/>
        </w:rPr>
        <w:t>(</w:t>
      </w:r>
      <w:r w:rsidRPr="00E17E78">
        <w:rPr>
          <w:rFonts w:ascii="Arial" w:hAnsi="Arial" w:cs="Arial"/>
          <w:sz w:val="16"/>
          <w:szCs w:val="16"/>
        </w:rPr>
        <w:t>For possible action)</w:t>
      </w:r>
    </w:p>
    <w:p w14:paraId="21D57625" w14:textId="59D538C2" w:rsidR="009822AD" w:rsidRPr="00170F03" w:rsidRDefault="00F304C9" w:rsidP="00170F03">
      <w:pPr>
        <w:pStyle w:val="ListParagraph"/>
        <w:spacing w:line="240" w:lineRule="auto"/>
        <w:ind w:left="360"/>
        <w:rPr>
          <w:rFonts w:ascii="Arial" w:hAnsi="Arial" w:cs="Arial"/>
          <w:sz w:val="16"/>
          <w:szCs w:val="16"/>
        </w:rPr>
      </w:pPr>
      <w:r>
        <w:rPr>
          <w:rFonts w:ascii="Arial" w:hAnsi="Arial" w:cs="Arial"/>
        </w:rPr>
        <w:t>January 21</w:t>
      </w:r>
      <w:r w:rsidR="00F6253A" w:rsidRPr="00F6253A">
        <w:rPr>
          <w:rFonts w:ascii="Arial" w:hAnsi="Arial" w:cs="Arial"/>
        </w:rPr>
        <w:t>,</w:t>
      </w:r>
      <w:r w:rsidR="00456F0B" w:rsidRPr="00F6253A">
        <w:rPr>
          <w:rFonts w:ascii="Arial" w:hAnsi="Arial" w:cs="Arial"/>
        </w:rPr>
        <w:t xml:space="preserve"> 202</w:t>
      </w:r>
      <w:r>
        <w:rPr>
          <w:rFonts w:ascii="Arial" w:hAnsi="Arial" w:cs="Arial"/>
        </w:rPr>
        <w:t xml:space="preserve">5 </w:t>
      </w:r>
    </w:p>
    <w:p w14:paraId="3CBDAA09" w14:textId="019295C1" w:rsidR="007A4B31" w:rsidRPr="00A94947" w:rsidRDefault="00E17E78" w:rsidP="00A94947">
      <w:pPr>
        <w:pStyle w:val="ListParagraph"/>
        <w:numPr>
          <w:ilvl w:val="0"/>
          <w:numId w:val="24"/>
        </w:numPr>
        <w:spacing w:line="240" w:lineRule="auto"/>
        <w:rPr>
          <w:rFonts w:ascii="Arial" w:hAnsi="Arial" w:cs="Arial"/>
          <w:b/>
          <w:bCs/>
          <w:sz w:val="18"/>
          <w:szCs w:val="18"/>
        </w:rPr>
      </w:pPr>
      <w:r>
        <w:rPr>
          <w:rFonts w:ascii="Arial" w:hAnsi="Arial" w:cs="Arial"/>
          <w:b/>
          <w:bCs/>
        </w:rPr>
        <w:t>Executive Director’s Report</w:t>
      </w:r>
      <w:r w:rsidR="00E70BFA">
        <w:rPr>
          <w:rFonts w:ascii="Arial" w:hAnsi="Arial" w:cs="Arial"/>
          <w:b/>
          <w:bCs/>
        </w:rPr>
        <w:t>:</w:t>
      </w:r>
    </w:p>
    <w:p w14:paraId="70953BD1" w14:textId="0E6704CA" w:rsidR="00170F03" w:rsidRDefault="00A94947" w:rsidP="00170F03">
      <w:pPr>
        <w:pStyle w:val="ListParagraph"/>
        <w:spacing w:line="240" w:lineRule="auto"/>
        <w:ind w:left="360"/>
        <w:rPr>
          <w:rFonts w:ascii="Arial" w:hAnsi="Arial" w:cs="Arial"/>
        </w:rPr>
      </w:pPr>
      <w:r w:rsidRPr="00A94947">
        <w:rPr>
          <w:rFonts w:ascii="Arial" w:hAnsi="Arial" w:cs="Arial"/>
        </w:rPr>
        <w:t>Renewal</w:t>
      </w:r>
      <w:r>
        <w:rPr>
          <w:rFonts w:ascii="Arial" w:hAnsi="Arial" w:cs="Arial"/>
        </w:rPr>
        <w:t xml:space="preserve"> </w:t>
      </w:r>
      <w:r w:rsidR="00F304C9">
        <w:rPr>
          <w:rFonts w:ascii="Arial" w:hAnsi="Arial" w:cs="Arial"/>
        </w:rPr>
        <w:t>report</w:t>
      </w:r>
    </w:p>
    <w:p w14:paraId="017BD915" w14:textId="293C218B" w:rsidR="00170F03" w:rsidRDefault="00170F03" w:rsidP="00170F03">
      <w:pPr>
        <w:pStyle w:val="ListParagraph"/>
        <w:spacing w:line="240" w:lineRule="auto"/>
        <w:ind w:left="360"/>
        <w:rPr>
          <w:rFonts w:ascii="Arial" w:hAnsi="Arial" w:cs="Arial"/>
        </w:rPr>
      </w:pPr>
      <w:r>
        <w:rPr>
          <w:rFonts w:ascii="Arial" w:hAnsi="Arial" w:cs="Arial"/>
        </w:rPr>
        <w:t>Collaborative Meeting</w:t>
      </w:r>
    </w:p>
    <w:p w14:paraId="6684D723" w14:textId="074F1B08" w:rsidR="00E97A74" w:rsidRDefault="00E97A74" w:rsidP="00170F03">
      <w:pPr>
        <w:pStyle w:val="ListParagraph"/>
        <w:spacing w:line="240" w:lineRule="auto"/>
        <w:ind w:left="360"/>
        <w:rPr>
          <w:rFonts w:ascii="Arial" w:hAnsi="Arial" w:cs="Arial"/>
        </w:rPr>
      </w:pPr>
      <w:r>
        <w:rPr>
          <w:rFonts w:ascii="Arial" w:hAnsi="Arial" w:cs="Arial"/>
        </w:rPr>
        <w:t>New Board Member appointment: Dr. Janelle Saunders</w:t>
      </w:r>
    </w:p>
    <w:p w14:paraId="7061BF7F" w14:textId="21E4B385" w:rsidR="00D86B67" w:rsidRDefault="00E17E78" w:rsidP="00663EA4">
      <w:pPr>
        <w:pStyle w:val="ListParagraph"/>
        <w:numPr>
          <w:ilvl w:val="0"/>
          <w:numId w:val="24"/>
        </w:numPr>
        <w:spacing w:line="240" w:lineRule="auto"/>
        <w:rPr>
          <w:rFonts w:ascii="Arial" w:hAnsi="Arial" w:cs="Arial"/>
          <w:b/>
          <w:bCs/>
        </w:rPr>
      </w:pPr>
      <w:r>
        <w:rPr>
          <w:rFonts w:ascii="Arial" w:hAnsi="Arial" w:cs="Arial"/>
          <w:b/>
          <w:bCs/>
        </w:rPr>
        <w:t>Legislative Update</w:t>
      </w:r>
      <w:r w:rsidR="001E3A8D">
        <w:rPr>
          <w:rFonts w:ascii="Arial" w:hAnsi="Arial" w:cs="Arial"/>
          <w:b/>
          <w:bCs/>
        </w:rPr>
        <w:t xml:space="preserve"> </w:t>
      </w:r>
      <w:r w:rsidR="001E3A8D" w:rsidRPr="001E3A8D">
        <w:rPr>
          <w:rFonts w:ascii="Arial" w:hAnsi="Arial" w:cs="Arial"/>
          <w:sz w:val="16"/>
          <w:szCs w:val="16"/>
        </w:rPr>
        <w:t>(Informational only)</w:t>
      </w:r>
    </w:p>
    <w:p w14:paraId="15BD5FDF" w14:textId="12C8D4B4" w:rsidR="00295A2B" w:rsidRDefault="00F304C9" w:rsidP="00471C19">
      <w:pPr>
        <w:pStyle w:val="ListParagraph"/>
        <w:spacing w:line="240" w:lineRule="auto"/>
        <w:ind w:left="360"/>
        <w:rPr>
          <w:rFonts w:ascii="Arial" w:hAnsi="Arial" w:cs="Arial"/>
        </w:rPr>
      </w:pPr>
      <w:r>
        <w:rPr>
          <w:rFonts w:ascii="Arial" w:hAnsi="Arial" w:cs="Arial"/>
        </w:rPr>
        <w:t>Bills/</w:t>
      </w:r>
      <w:r w:rsidR="00471C19" w:rsidRPr="00471C19">
        <w:rPr>
          <w:rFonts w:ascii="Arial" w:hAnsi="Arial" w:cs="Arial"/>
        </w:rPr>
        <w:t>BDR’s</w:t>
      </w:r>
      <w:r w:rsidR="00EC7AED">
        <w:rPr>
          <w:rFonts w:ascii="Arial" w:hAnsi="Arial" w:cs="Arial"/>
        </w:rPr>
        <w:t xml:space="preserve"> related to ABA</w:t>
      </w:r>
      <w:r w:rsidR="00471C19" w:rsidRPr="00471C19">
        <w:rPr>
          <w:rFonts w:ascii="Arial" w:hAnsi="Arial" w:cs="Arial"/>
        </w:rPr>
        <w:t xml:space="preserve"> </w:t>
      </w:r>
    </w:p>
    <w:p w14:paraId="06D3470E" w14:textId="3783429C" w:rsidR="00E97A74" w:rsidRDefault="00E97A74" w:rsidP="00471C19">
      <w:pPr>
        <w:pStyle w:val="ListParagraph"/>
        <w:spacing w:line="240" w:lineRule="auto"/>
        <w:ind w:left="360"/>
        <w:rPr>
          <w:rFonts w:ascii="Arial" w:hAnsi="Arial" w:cs="Arial"/>
        </w:rPr>
      </w:pPr>
      <w:r>
        <w:rPr>
          <w:rFonts w:ascii="Arial" w:hAnsi="Arial" w:cs="Arial"/>
        </w:rPr>
        <w:tab/>
        <w:t>SB 78</w:t>
      </w:r>
    </w:p>
    <w:p w14:paraId="214C4B15" w14:textId="29D8ED74" w:rsidR="00A94947" w:rsidRDefault="00E97A74" w:rsidP="00471C19">
      <w:pPr>
        <w:pStyle w:val="ListParagraph"/>
        <w:spacing w:line="240" w:lineRule="auto"/>
        <w:ind w:left="360"/>
        <w:rPr>
          <w:rFonts w:ascii="Arial" w:hAnsi="Arial" w:cs="Arial"/>
        </w:rPr>
      </w:pPr>
      <w:r>
        <w:rPr>
          <w:rFonts w:ascii="Arial" w:hAnsi="Arial" w:cs="Arial"/>
        </w:rPr>
        <w:t>Fiscal Note process update</w:t>
      </w:r>
    </w:p>
    <w:p w14:paraId="0D37E967" w14:textId="6651EE85" w:rsidR="00E97A74" w:rsidRPr="00E97A74" w:rsidRDefault="00E97A74" w:rsidP="00E97A74">
      <w:pPr>
        <w:pStyle w:val="ListParagraph"/>
        <w:numPr>
          <w:ilvl w:val="0"/>
          <w:numId w:val="24"/>
        </w:numPr>
        <w:spacing w:line="240" w:lineRule="auto"/>
        <w:rPr>
          <w:rFonts w:ascii="Arial" w:hAnsi="Arial" w:cs="Arial"/>
          <w:b/>
          <w:bCs/>
        </w:rPr>
      </w:pPr>
      <w:r w:rsidRPr="00E97A74">
        <w:rPr>
          <w:rFonts w:ascii="Arial" w:hAnsi="Arial" w:cs="Arial"/>
          <w:b/>
          <w:bCs/>
        </w:rPr>
        <w:t>NABA report/update</w:t>
      </w:r>
    </w:p>
    <w:p w14:paraId="39E42084" w14:textId="10AADA94" w:rsidR="00A974C7" w:rsidRPr="00A974C7" w:rsidRDefault="00E17E78" w:rsidP="00A974C7">
      <w:pPr>
        <w:pStyle w:val="ListParagraph"/>
        <w:numPr>
          <w:ilvl w:val="0"/>
          <w:numId w:val="24"/>
        </w:numPr>
        <w:spacing w:line="240" w:lineRule="auto"/>
        <w:rPr>
          <w:rFonts w:ascii="Arial" w:hAnsi="Arial" w:cs="Arial"/>
          <w:b/>
          <w:bCs/>
        </w:rPr>
      </w:pPr>
      <w:r>
        <w:rPr>
          <w:rFonts w:ascii="Arial" w:hAnsi="Arial" w:cs="Arial"/>
          <w:b/>
          <w:bCs/>
        </w:rPr>
        <w:t xml:space="preserve">Review, Discussion, and Possible Approval of Board Activities </w:t>
      </w:r>
      <w:r w:rsidRPr="00E17E78">
        <w:rPr>
          <w:rFonts w:ascii="Arial" w:hAnsi="Arial" w:cs="Arial"/>
          <w:sz w:val="16"/>
          <w:szCs w:val="16"/>
        </w:rPr>
        <w:t xml:space="preserve">(For </w:t>
      </w:r>
      <w:r w:rsidR="00392A75">
        <w:rPr>
          <w:rFonts w:ascii="Arial" w:hAnsi="Arial" w:cs="Arial"/>
          <w:sz w:val="16"/>
          <w:szCs w:val="16"/>
        </w:rPr>
        <w:t>p</w:t>
      </w:r>
      <w:r w:rsidRPr="00E17E78">
        <w:rPr>
          <w:rFonts w:ascii="Arial" w:hAnsi="Arial" w:cs="Arial"/>
          <w:sz w:val="16"/>
          <w:szCs w:val="16"/>
        </w:rPr>
        <w:t>ossible Action</w:t>
      </w:r>
      <w:r w:rsidR="001E3A8D">
        <w:rPr>
          <w:rFonts w:ascii="Arial" w:hAnsi="Arial" w:cs="Arial"/>
          <w:sz w:val="16"/>
          <w:szCs w:val="16"/>
        </w:rPr>
        <w:t>)</w:t>
      </w:r>
    </w:p>
    <w:p w14:paraId="38472DDA" w14:textId="77777777" w:rsidR="00170F03" w:rsidRDefault="00E17E78" w:rsidP="00170F03">
      <w:pPr>
        <w:pStyle w:val="ListParagraph"/>
        <w:numPr>
          <w:ilvl w:val="0"/>
          <w:numId w:val="24"/>
        </w:numPr>
        <w:spacing w:line="240" w:lineRule="auto"/>
        <w:rPr>
          <w:rFonts w:ascii="Arial" w:hAnsi="Arial" w:cs="Arial"/>
          <w:b/>
          <w:bCs/>
        </w:rPr>
      </w:pPr>
      <w:r w:rsidRPr="00431221">
        <w:rPr>
          <w:rFonts w:ascii="Arial" w:hAnsi="Arial" w:cs="Arial"/>
          <w:b/>
          <w:bCs/>
        </w:rPr>
        <w:t>Complaint</w:t>
      </w:r>
      <w:r w:rsidR="00E70BFA">
        <w:rPr>
          <w:rFonts w:ascii="Arial" w:hAnsi="Arial" w:cs="Arial"/>
          <w:b/>
          <w:bCs/>
        </w:rPr>
        <w:t>s</w:t>
      </w:r>
    </w:p>
    <w:p w14:paraId="2F9F40DC" w14:textId="77777777" w:rsidR="00170F03" w:rsidRPr="00170F03" w:rsidRDefault="00DD5B89" w:rsidP="00170F03">
      <w:pPr>
        <w:pStyle w:val="ListParagraph"/>
        <w:numPr>
          <w:ilvl w:val="0"/>
          <w:numId w:val="24"/>
        </w:numPr>
        <w:spacing w:line="240" w:lineRule="auto"/>
        <w:rPr>
          <w:rFonts w:ascii="Arial" w:hAnsi="Arial" w:cs="Arial"/>
          <w:b/>
          <w:bCs/>
        </w:rPr>
      </w:pPr>
      <w:r w:rsidRPr="00170F03">
        <w:rPr>
          <w:b/>
          <w:bCs/>
          <w:sz w:val="24"/>
          <w:szCs w:val="24"/>
        </w:rPr>
        <w:t>Financial Update</w:t>
      </w:r>
      <w:r w:rsidRPr="00170F03">
        <w:rPr>
          <w:b/>
          <w:bCs/>
        </w:rPr>
        <w:t xml:space="preserve"> </w:t>
      </w:r>
      <w:r w:rsidRPr="00170F03">
        <w:rPr>
          <w:sz w:val="16"/>
          <w:szCs w:val="16"/>
        </w:rPr>
        <w:t>(For Possible Action)</w:t>
      </w:r>
    </w:p>
    <w:p w14:paraId="05BD5722" w14:textId="39DD68E2" w:rsidR="00DD5B89" w:rsidRPr="00170F03" w:rsidRDefault="00E97A74" w:rsidP="00170F03">
      <w:pPr>
        <w:pStyle w:val="ListParagraph"/>
        <w:spacing w:line="240" w:lineRule="auto"/>
        <w:ind w:left="360"/>
        <w:rPr>
          <w:rFonts w:ascii="Arial" w:hAnsi="Arial" w:cs="Arial"/>
          <w:b/>
          <w:bCs/>
        </w:rPr>
      </w:pPr>
      <w:r>
        <w:rPr>
          <w:sz w:val="24"/>
          <w:szCs w:val="24"/>
        </w:rPr>
        <w:t>January</w:t>
      </w:r>
      <w:r w:rsidR="00F6253A" w:rsidRPr="00170F03">
        <w:rPr>
          <w:sz w:val="24"/>
          <w:szCs w:val="24"/>
        </w:rPr>
        <w:t xml:space="preserve"> </w:t>
      </w:r>
      <w:r w:rsidR="003F0601" w:rsidRPr="00170F03">
        <w:rPr>
          <w:sz w:val="24"/>
          <w:szCs w:val="24"/>
        </w:rPr>
        <w:t xml:space="preserve">Financial </w:t>
      </w:r>
      <w:r w:rsidRPr="00170F03">
        <w:rPr>
          <w:sz w:val="24"/>
          <w:szCs w:val="24"/>
        </w:rPr>
        <w:t>Statements</w:t>
      </w:r>
    </w:p>
    <w:p w14:paraId="776DAF79" w14:textId="4B29C365" w:rsidR="00392A75" w:rsidRPr="00170F03" w:rsidRDefault="00E17E78" w:rsidP="00170F03">
      <w:pPr>
        <w:pStyle w:val="ListParagraph"/>
        <w:numPr>
          <w:ilvl w:val="0"/>
          <w:numId w:val="24"/>
        </w:numPr>
        <w:spacing w:line="240" w:lineRule="auto"/>
        <w:rPr>
          <w:rFonts w:ascii="Arial" w:hAnsi="Arial" w:cs="Arial"/>
          <w:b/>
          <w:bCs/>
        </w:rPr>
      </w:pPr>
      <w:r>
        <w:rPr>
          <w:rFonts w:ascii="Arial" w:hAnsi="Arial" w:cs="Arial"/>
          <w:b/>
          <w:bCs/>
        </w:rPr>
        <w:t xml:space="preserve">Discussion of Current Status of Applications and other Licensing </w:t>
      </w:r>
      <w:r w:rsidR="00DD5B89">
        <w:rPr>
          <w:rFonts w:ascii="Arial" w:hAnsi="Arial" w:cs="Arial"/>
          <w:b/>
          <w:bCs/>
        </w:rPr>
        <w:t>Activities</w:t>
      </w:r>
      <w:r w:rsidR="00DD5B89" w:rsidRPr="00E17E78">
        <w:rPr>
          <w:rFonts w:ascii="Arial" w:hAnsi="Arial" w:cs="Arial"/>
          <w:sz w:val="16"/>
          <w:szCs w:val="16"/>
        </w:rPr>
        <w:t xml:space="preserve"> (</w:t>
      </w:r>
      <w:r w:rsidRPr="00E17E78">
        <w:rPr>
          <w:rFonts w:ascii="Arial" w:hAnsi="Arial" w:cs="Arial"/>
          <w:sz w:val="16"/>
          <w:szCs w:val="16"/>
        </w:rPr>
        <w:t>For Possible Action)</w:t>
      </w:r>
    </w:p>
    <w:p w14:paraId="44DE4594" w14:textId="5F38093F" w:rsidR="00B81071" w:rsidRPr="00E31A17" w:rsidRDefault="00B81071" w:rsidP="00E31A17">
      <w:pPr>
        <w:pStyle w:val="ListParagraph"/>
        <w:numPr>
          <w:ilvl w:val="0"/>
          <w:numId w:val="24"/>
        </w:numPr>
        <w:spacing w:line="240" w:lineRule="auto"/>
        <w:jc w:val="both"/>
        <w:rPr>
          <w:rFonts w:ascii="Arial" w:hAnsi="Arial" w:cs="Arial"/>
          <w:sz w:val="20"/>
          <w:szCs w:val="20"/>
        </w:rPr>
      </w:pPr>
      <w:r w:rsidRPr="00E31A17">
        <w:rPr>
          <w:rFonts w:ascii="Arial" w:hAnsi="Arial" w:cs="Arial"/>
          <w:b/>
          <w:bCs/>
        </w:rPr>
        <w:t>Determine Future Agenda Items</w:t>
      </w:r>
      <w:r w:rsidRPr="00E31A17">
        <w:rPr>
          <w:rFonts w:ascii="Arial" w:hAnsi="Arial" w:cs="Arial"/>
        </w:rPr>
        <w:t xml:space="preserve"> </w:t>
      </w:r>
      <w:r w:rsidRPr="00E17E78">
        <w:rPr>
          <w:rFonts w:ascii="Arial" w:hAnsi="Arial" w:cs="Arial"/>
          <w:sz w:val="16"/>
          <w:szCs w:val="16"/>
        </w:rPr>
        <w:t>(For Possible Action)</w:t>
      </w:r>
    </w:p>
    <w:p w14:paraId="1E202425" w14:textId="77777777" w:rsidR="00B81071" w:rsidRPr="00B22418" w:rsidRDefault="00B81071" w:rsidP="00332FA6">
      <w:pPr>
        <w:pStyle w:val="Default"/>
        <w:numPr>
          <w:ilvl w:val="0"/>
          <w:numId w:val="24"/>
        </w:numPr>
        <w:rPr>
          <w:rFonts w:ascii="Arial" w:hAnsi="Arial" w:cs="Arial"/>
          <w:b/>
          <w:bCs/>
          <w:sz w:val="22"/>
          <w:szCs w:val="22"/>
        </w:rPr>
      </w:pPr>
      <w:r w:rsidRPr="00B22418">
        <w:rPr>
          <w:rFonts w:ascii="Arial" w:hAnsi="Arial" w:cs="Arial"/>
          <w:b/>
          <w:bCs/>
          <w:sz w:val="22"/>
          <w:szCs w:val="22"/>
        </w:rPr>
        <w:t xml:space="preserve">Public Comment </w:t>
      </w:r>
    </w:p>
    <w:p w14:paraId="7250360C" w14:textId="486D6603" w:rsidR="004B0997" w:rsidRPr="00F57555" w:rsidRDefault="00B81071" w:rsidP="00D41E58">
      <w:pPr>
        <w:pStyle w:val="Default"/>
        <w:ind w:left="360"/>
        <w:rPr>
          <w:rFonts w:ascii="Arial" w:hAnsi="Arial" w:cs="Arial"/>
          <w:sz w:val="16"/>
          <w:szCs w:val="16"/>
        </w:rPr>
      </w:pPr>
      <w:r w:rsidRPr="00F57555">
        <w:rPr>
          <w:rFonts w:ascii="Arial" w:hAnsi="Arial" w:cs="Arial"/>
          <w:sz w:val="16"/>
          <w:szCs w:val="16"/>
        </w:rPr>
        <w:t xml:space="preserve">(No action may be taken upon a matter raised under </w:t>
      </w:r>
      <w:r w:rsidR="00E537FB" w:rsidRPr="00F57555">
        <w:rPr>
          <w:rFonts w:ascii="Arial" w:hAnsi="Arial" w:cs="Arial"/>
          <w:sz w:val="16"/>
          <w:szCs w:val="16"/>
        </w:rPr>
        <w:t>the public</w:t>
      </w:r>
      <w:r w:rsidRPr="00F57555">
        <w:rPr>
          <w:rFonts w:ascii="Arial" w:hAnsi="Arial" w:cs="Arial"/>
          <w:sz w:val="16"/>
          <w:szCs w:val="16"/>
        </w:rPr>
        <w:t xml:space="preserve"> comment period unless the matter itself has been specifically included on an agenda as an action item. Comments will be limited to three minutes per person. </w:t>
      </w:r>
      <w:r w:rsidR="00E537FB" w:rsidRPr="00F57555">
        <w:rPr>
          <w:rFonts w:ascii="Arial" w:hAnsi="Arial" w:cs="Arial"/>
          <w:sz w:val="16"/>
          <w:szCs w:val="16"/>
        </w:rPr>
        <w:t>People</w:t>
      </w:r>
      <w:r w:rsidRPr="00F57555">
        <w:rPr>
          <w:rFonts w:ascii="Arial" w:hAnsi="Arial" w:cs="Arial"/>
          <w:sz w:val="16"/>
          <w:szCs w:val="16"/>
        </w:rPr>
        <w:t xml:space="preserve"> making </w:t>
      </w:r>
      <w:r w:rsidR="00EA5501" w:rsidRPr="00F57555">
        <w:rPr>
          <w:rFonts w:ascii="Arial" w:hAnsi="Arial" w:cs="Arial"/>
          <w:sz w:val="16"/>
          <w:szCs w:val="16"/>
        </w:rPr>
        <w:t>comments</w:t>
      </w:r>
      <w:r w:rsidRPr="00F57555">
        <w:rPr>
          <w:rFonts w:ascii="Arial" w:hAnsi="Arial" w:cs="Arial"/>
          <w:sz w:val="16"/>
          <w:szCs w:val="16"/>
        </w:rPr>
        <w:t xml:space="preserve">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0E5E91" w:rsidRDefault="00B81071" w:rsidP="00332FA6">
      <w:pPr>
        <w:pStyle w:val="Default"/>
        <w:numPr>
          <w:ilvl w:val="0"/>
          <w:numId w:val="24"/>
        </w:numPr>
        <w:rPr>
          <w:rFonts w:ascii="Arial" w:hAnsi="Arial" w:cs="Arial"/>
          <w:b/>
          <w:bCs/>
          <w:sz w:val="18"/>
          <w:szCs w:val="18"/>
        </w:rPr>
      </w:pPr>
      <w:r w:rsidRPr="00B22418">
        <w:rPr>
          <w:rFonts w:ascii="Arial" w:hAnsi="Arial" w:cs="Arial"/>
          <w:b/>
          <w:bCs/>
          <w:sz w:val="22"/>
          <w:szCs w:val="22"/>
        </w:rPr>
        <w:t>Adjournment</w:t>
      </w:r>
    </w:p>
    <w:p w14:paraId="0EDC612A" w14:textId="77777777" w:rsidR="000E5E91" w:rsidRDefault="000E5E91" w:rsidP="000E5E91">
      <w:pPr>
        <w:pStyle w:val="Default"/>
        <w:rPr>
          <w:rFonts w:ascii="Arial" w:hAnsi="Arial" w:cs="Arial"/>
          <w:b/>
          <w:bCs/>
          <w:sz w:val="22"/>
          <w:szCs w:val="22"/>
        </w:rPr>
      </w:pPr>
    </w:p>
    <w:p w14:paraId="1862F890" w14:textId="77777777" w:rsidR="000E5E91" w:rsidRPr="00B22418" w:rsidRDefault="000E5E91" w:rsidP="000E5E91">
      <w:pPr>
        <w:pStyle w:val="Default"/>
        <w:rPr>
          <w:rFonts w:ascii="Arial" w:hAnsi="Arial" w:cs="Arial"/>
          <w:b/>
          <w:bCs/>
          <w:sz w:val="18"/>
          <w:szCs w:val="18"/>
        </w:rPr>
      </w:pPr>
    </w:p>
    <w:p w14:paraId="0F4C4822" w14:textId="77777777" w:rsidR="0074734E" w:rsidRPr="004B0997" w:rsidRDefault="0074734E" w:rsidP="0074734E">
      <w:pPr>
        <w:pStyle w:val="Default"/>
        <w:ind w:left="360"/>
        <w:rPr>
          <w:rFonts w:ascii="Arial" w:hAnsi="Arial" w:cs="Arial"/>
          <w:sz w:val="18"/>
          <w:szCs w:val="18"/>
        </w:rPr>
      </w:pPr>
    </w:p>
    <w:p w14:paraId="02180D5C" w14:textId="52C22457" w:rsidR="00B81071" w:rsidRDefault="0074734E" w:rsidP="0074734E">
      <w:pPr>
        <w:pStyle w:val="ListParagraph"/>
        <w:spacing w:line="240" w:lineRule="auto"/>
        <w:ind w:left="360"/>
        <w:jc w:val="both"/>
        <w:rPr>
          <w:rFonts w:ascii="Arial" w:eastAsia="Times New Roman" w:hAnsi="Arial" w:cs="Arial"/>
          <w:bCs/>
          <w:sz w:val="24"/>
          <w:szCs w:val="24"/>
        </w:rPr>
      </w:pPr>
      <w:r w:rsidRPr="0074734E">
        <w:rPr>
          <w:rFonts w:ascii="Arial" w:hAnsi="Arial" w:cs="Arial"/>
          <w:b/>
          <w:bCs/>
          <w:sz w:val="16"/>
          <w:szCs w:val="16"/>
          <w:u w:val="single"/>
        </w:rPr>
        <w:t>NOTE:</w:t>
      </w:r>
      <w:r w:rsidRPr="0074734E">
        <w:rPr>
          <w:rFonts w:ascii="Arial" w:hAnsi="Arial" w:cs="Arial"/>
          <w:sz w:val="16"/>
          <w:szCs w:val="16"/>
        </w:rPr>
        <w:t xml:space="preserve">  We are pleased to </w:t>
      </w:r>
      <w:r w:rsidR="00EA5501" w:rsidRPr="0074734E">
        <w:rPr>
          <w:rFonts w:ascii="Arial" w:hAnsi="Arial" w:cs="Arial"/>
          <w:sz w:val="16"/>
          <w:szCs w:val="16"/>
        </w:rPr>
        <w:t>provide</w:t>
      </w:r>
      <w:r w:rsidRPr="0074734E">
        <w:rPr>
          <w:rFonts w:ascii="Arial" w:hAnsi="Arial" w:cs="Arial"/>
          <w:sz w:val="16"/>
          <w:szCs w:val="16"/>
        </w:rPr>
        <w:t xml:space="preserve"> reasonable accommodations for members of the public who have disabilities and wish to attend the meeting.  If special arrangements for the meeting are necessary, please notify Wendy Knorr at (775-746-9429) as soon as possible and at least one</w:t>
      </w:r>
      <w:r w:rsidRPr="0074734E">
        <w:rPr>
          <w:rFonts w:ascii="Arial" w:hAnsi="Arial" w:cs="Arial"/>
          <w:b/>
          <w:sz w:val="16"/>
          <w:szCs w:val="16"/>
        </w:rPr>
        <w:t xml:space="preserve"> business</w:t>
      </w:r>
      <w:r w:rsidRPr="0074734E">
        <w:rPr>
          <w:rFonts w:ascii="Arial" w:hAnsi="Arial" w:cs="Arial"/>
          <w:sz w:val="16"/>
          <w:szCs w:val="16"/>
        </w:rPr>
        <w:t xml:space="preserve"> day in advance of the meeting.  If you wish, you may e-mail her at executivedirector@nvababoard.org. Supporting materials for this meeting are available at 6170 MaeAnne Ave., Suite 1, Reno, NV 89523 or by contacting Wendy Knorr at 775-746-9429, or by email </w:t>
      </w:r>
      <w:hyperlink r:id="rId12" w:history="1">
        <w:r w:rsidRPr="0074734E">
          <w:rPr>
            <w:rStyle w:val="Hyperlink"/>
            <w:rFonts w:ascii="Arial" w:hAnsi="Arial" w:cs="Arial"/>
            <w:sz w:val="16"/>
            <w:szCs w:val="16"/>
          </w:rPr>
          <w:t>executivedirector@nvababoard.org</w:t>
        </w:r>
      </w:hyperlink>
      <w:r w:rsidRPr="0074734E">
        <w:rPr>
          <w:rFonts w:ascii="Arial" w:hAnsi="Arial" w:cs="Arial"/>
          <w:sz w:val="16"/>
          <w:szCs w:val="16"/>
        </w:rPr>
        <w:t xml:space="preserve">. </w:t>
      </w:r>
      <w:r w:rsidRPr="0074734E">
        <w:rPr>
          <w:rFonts w:ascii="Arial" w:hAnsi="Arial" w:cs="Arial"/>
          <w:b/>
          <w:bCs/>
          <w:kern w:val="20"/>
          <w:sz w:val="16"/>
          <w:szCs w:val="16"/>
        </w:rPr>
        <w:t xml:space="preserve">Agenda and supporting materials posted at these locations and online on the following sites: </w:t>
      </w:r>
      <w:hyperlink r:id="rId13" w:history="1">
        <w:r w:rsidRPr="0074734E">
          <w:rPr>
            <w:rStyle w:val="Hyperlink"/>
            <w:rFonts w:ascii="Arial" w:eastAsiaTheme="majorEastAsia" w:hAnsi="Arial" w:cs="Arial"/>
            <w:kern w:val="20"/>
            <w:sz w:val="16"/>
            <w:szCs w:val="16"/>
          </w:rPr>
          <w:t>https://notice.nv.gov/</w:t>
        </w:r>
      </w:hyperlink>
      <w:r w:rsidRPr="0074734E">
        <w:rPr>
          <w:rStyle w:val="Hyperlink"/>
          <w:rFonts w:ascii="Arial" w:eastAsiaTheme="majorEastAsia" w:hAnsi="Arial" w:cs="Arial"/>
          <w:kern w:val="20"/>
          <w:sz w:val="16"/>
          <w:szCs w:val="16"/>
          <w:u w:val="none"/>
        </w:rPr>
        <w:t xml:space="preserve">  </w:t>
      </w:r>
      <w:hyperlink r:id="rId14" w:history="1">
        <w:r w:rsidRPr="0074734E">
          <w:rPr>
            <w:rStyle w:val="Hyperlink"/>
            <w:rFonts w:ascii="Arial" w:eastAsiaTheme="majorEastAsia" w:hAnsi="Arial" w:cs="Arial"/>
            <w:kern w:val="20"/>
            <w:sz w:val="16"/>
            <w:szCs w:val="16"/>
          </w:rPr>
          <w:t>www.nvababoard.org</w:t>
        </w:r>
      </w:hyperlink>
      <w:r w:rsidRPr="0074734E">
        <w:rPr>
          <w:rStyle w:val="Hyperlink"/>
          <w:rFonts w:ascii="Arial" w:eastAsiaTheme="majorEastAsia" w:hAnsi="Arial" w:cs="Arial"/>
          <w:kern w:val="20"/>
          <w:sz w:val="16"/>
          <w:szCs w:val="16"/>
          <w:u w:val="none"/>
        </w:rPr>
        <w:t xml:space="preserve">   </w:t>
      </w:r>
      <w:r w:rsidRPr="0074734E">
        <w:rPr>
          <w:rStyle w:val="Hyperlink"/>
          <w:rFonts w:ascii="Arial" w:eastAsiaTheme="majorEastAsia" w:hAnsi="Arial" w:cs="Arial"/>
          <w:color w:val="auto"/>
          <w:kern w:val="20"/>
          <w:sz w:val="16"/>
          <w:szCs w:val="16"/>
          <w:u w:val="none"/>
        </w:rPr>
        <w:t>and NVABA Office</w:t>
      </w:r>
      <w:r>
        <w:rPr>
          <w:rFonts w:ascii="Arial" w:eastAsiaTheme="majorEastAsia" w:hAnsi="Arial" w:cs="Arial"/>
          <w:kern w:val="20"/>
          <w:sz w:val="16"/>
          <w:szCs w:val="16"/>
        </w:rPr>
        <w:t>.</w:t>
      </w:r>
    </w:p>
    <w:sectPr w:rsidR="00B81071" w:rsidSect="00585676">
      <w:footerReference w:type="default" r:id="rId15"/>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6152F" w14:textId="77777777" w:rsidR="00A121C0" w:rsidRDefault="00A121C0">
      <w:pPr>
        <w:spacing w:after="0" w:line="240" w:lineRule="auto"/>
      </w:pPr>
      <w:r>
        <w:separator/>
      </w:r>
    </w:p>
  </w:endnote>
  <w:endnote w:type="continuationSeparator" w:id="0">
    <w:p w14:paraId="6A7ECE0F" w14:textId="77777777" w:rsidR="00A121C0" w:rsidRDefault="00A1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3269" w14:textId="77777777" w:rsidR="00CA4E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3D94" w14:textId="77777777" w:rsidR="00A121C0" w:rsidRDefault="00A121C0">
      <w:pPr>
        <w:spacing w:after="0" w:line="240" w:lineRule="auto"/>
      </w:pPr>
      <w:r>
        <w:separator/>
      </w:r>
    </w:p>
  </w:footnote>
  <w:footnote w:type="continuationSeparator" w:id="0">
    <w:p w14:paraId="0988D24A" w14:textId="77777777" w:rsidR="00A121C0" w:rsidRDefault="00A12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70920F58"/>
    <w:lvl w:ilvl="0" w:tplc="0B38BCCE">
      <w:start w:val="1"/>
      <w:numFmt w:val="decimal"/>
      <w:lvlText w:val="%1."/>
      <w:lvlJc w:val="left"/>
      <w:pPr>
        <w:ind w:left="360" w:hanging="360"/>
      </w:pPr>
      <w:rPr>
        <w:rFonts w:ascii="Arial" w:hAnsi="Arial" w:cs="Arial" w:hint="default"/>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F42769"/>
    <w:multiLevelType w:val="hybridMultilevel"/>
    <w:tmpl w:val="4C62C91C"/>
    <w:lvl w:ilvl="0" w:tplc="04090001">
      <w:start w:val="1"/>
      <w:numFmt w:val="bullet"/>
      <w:lvlText w:val=""/>
      <w:lvlJc w:val="left"/>
      <w:pPr>
        <w:ind w:left="360" w:hanging="360"/>
      </w:pPr>
      <w:rPr>
        <w:rFonts w:ascii="Symbol" w:hAnsi="Symbol" w:hint="default"/>
        <w:b w:val="0"/>
        <w:bCs w:val="0"/>
        <w:sz w:val="24"/>
        <w:szCs w:val="24"/>
      </w:rPr>
    </w:lvl>
    <w:lvl w:ilvl="1" w:tplc="FFFFFFFF">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3"/>
  </w:num>
  <w:num w:numId="2" w16cid:durableId="971056972">
    <w:abstractNumId w:val="13"/>
  </w:num>
  <w:num w:numId="3" w16cid:durableId="1070465737">
    <w:abstractNumId w:val="10"/>
  </w:num>
  <w:num w:numId="4" w16cid:durableId="655300483">
    <w:abstractNumId w:val="36"/>
  </w:num>
  <w:num w:numId="5" w16cid:durableId="599335820">
    <w:abstractNumId w:val="15"/>
  </w:num>
  <w:num w:numId="6" w16cid:durableId="2095854933">
    <w:abstractNumId w:val="27"/>
  </w:num>
  <w:num w:numId="7" w16cid:durableId="44719979">
    <w:abstractNumId w:val="30"/>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4"/>
  </w:num>
  <w:num w:numId="21" w16cid:durableId="1451244498">
    <w:abstractNumId w:val="28"/>
  </w:num>
  <w:num w:numId="22" w16cid:durableId="1184827590">
    <w:abstractNumId w:val="12"/>
  </w:num>
  <w:num w:numId="23" w16cid:durableId="471025854">
    <w:abstractNumId w:val="38"/>
  </w:num>
  <w:num w:numId="24" w16cid:durableId="546798081">
    <w:abstractNumId w:val="18"/>
  </w:num>
  <w:num w:numId="25" w16cid:durableId="199098411">
    <w:abstractNumId w:val="35"/>
  </w:num>
  <w:num w:numId="26" w16cid:durableId="563028654">
    <w:abstractNumId w:val="20"/>
  </w:num>
  <w:num w:numId="27" w16cid:durableId="858205768">
    <w:abstractNumId w:val="23"/>
  </w:num>
  <w:num w:numId="28" w16cid:durableId="275648053">
    <w:abstractNumId w:val="26"/>
  </w:num>
  <w:num w:numId="29" w16cid:durableId="282419102">
    <w:abstractNumId w:val="11"/>
  </w:num>
  <w:num w:numId="30" w16cid:durableId="2143189362">
    <w:abstractNumId w:val="31"/>
  </w:num>
  <w:num w:numId="31" w16cid:durableId="1739357642">
    <w:abstractNumId w:val="37"/>
  </w:num>
  <w:num w:numId="32" w16cid:durableId="1043941013">
    <w:abstractNumId w:val="29"/>
  </w:num>
  <w:num w:numId="33" w16cid:durableId="716903972">
    <w:abstractNumId w:val="17"/>
  </w:num>
  <w:num w:numId="34" w16cid:durableId="600256808">
    <w:abstractNumId w:val="16"/>
  </w:num>
  <w:num w:numId="35" w16cid:durableId="1335382476">
    <w:abstractNumId w:val="25"/>
  </w:num>
  <w:num w:numId="36" w16cid:durableId="985084569">
    <w:abstractNumId w:val="32"/>
  </w:num>
  <w:num w:numId="37" w16cid:durableId="919944273">
    <w:abstractNumId w:val="24"/>
  </w:num>
  <w:num w:numId="38" w16cid:durableId="1356493567">
    <w:abstractNumId w:val="14"/>
  </w:num>
  <w:num w:numId="39" w16cid:durableId="649360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3B89"/>
    <w:rsid w:val="00023D50"/>
    <w:rsid w:val="00026317"/>
    <w:rsid w:val="00035DD7"/>
    <w:rsid w:val="00052C63"/>
    <w:rsid w:val="00061C93"/>
    <w:rsid w:val="0006668C"/>
    <w:rsid w:val="000706DA"/>
    <w:rsid w:val="00076E0F"/>
    <w:rsid w:val="000855F2"/>
    <w:rsid w:val="000B097F"/>
    <w:rsid w:val="000D18B6"/>
    <w:rsid w:val="000D252B"/>
    <w:rsid w:val="000E5E91"/>
    <w:rsid w:val="000F6103"/>
    <w:rsid w:val="000F7FB2"/>
    <w:rsid w:val="00101728"/>
    <w:rsid w:val="00102DA4"/>
    <w:rsid w:val="00103DBE"/>
    <w:rsid w:val="00113039"/>
    <w:rsid w:val="001208AC"/>
    <w:rsid w:val="001213CD"/>
    <w:rsid w:val="0012254B"/>
    <w:rsid w:val="00122F6D"/>
    <w:rsid w:val="00140D09"/>
    <w:rsid w:val="001445E4"/>
    <w:rsid w:val="001471DB"/>
    <w:rsid w:val="001525FD"/>
    <w:rsid w:val="00157C6A"/>
    <w:rsid w:val="00161B76"/>
    <w:rsid w:val="001659E9"/>
    <w:rsid w:val="00170F03"/>
    <w:rsid w:val="00183102"/>
    <w:rsid w:val="00186197"/>
    <w:rsid w:val="001906A6"/>
    <w:rsid w:val="00192F90"/>
    <w:rsid w:val="001A3501"/>
    <w:rsid w:val="001A3C83"/>
    <w:rsid w:val="001A719B"/>
    <w:rsid w:val="001B1E7E"/>
    <w:rsid w:val="001C390F"/>
    <w:rsid w:val="001D2988"/>
    <w:rsid w:val="001D4C08"/>
    <w:rsid w:val="001E0169"/>
    <w:rsid w:val="001E2D51"/>
    <w:rsid w:val="001E3A8D"/>
    <w:rsid w:val="00200BDC"/>
    <w:rsid w:val="002013DA"/>
    <w:rsid w:val="00205217"/>
    <w:rsid w:val="00210E91"/>
    <w:rsid w:val="00227852"/>
    <w:rsid w:val="002500B3"/>
    <w:rsid w:val="0025606A"/>
    <w:rsid w:val="00256136"/>
    <w:rsid w:val="00257945"/>
    <w:rsid w:val="00264354"/>
    <w:rsid w:val="002665ED"/>
    <w:rsid w:val="002774DC"/>
    <w:rsid w:val="00277E95"/>
    <w:rsid w:val="00280044"/>
    <w:rsid w:val="00283227"/>
    <w:rsid w:val="00295A2B"/>
    <w:rsid w:val="00297C54"/>
    <w:rsid w:val="002A0744"/>
    <w:rsid w:val="002A3061"/>
    <w:rsid w:val="002A6378"/>
    <w:rsid w:val="002A75E7"/>
    <w:rsid w:val="002B2046"/>
    <w:rsid w:val="002B4B07"/>
    <w:rsid w:val="002C3EC9"/>
    <w:rsid w:val="002C5485"/>
    <w:rsid w:val="002D3331"/>
    <w:rsid w:val="002E333A"/>
    <w:rsid w:val="002E5BF5"/>
    <w:rsid w:val="002F6C16"/>
    <w:rsid w:val="00316BFE"/>
    <w:rsid w:val="00317865"/>
    <w:rsid w:val="00323BC4"/>
    <w:rsid w:val="00323F39"/>
    <w:rsid w:val="0033008C"/>
    <w:rsid w:val="00330855"/>
    <w:rsid w:val="00330D79"/>
    <w:rsid w:val="00331C0A"/>
    <w:rsid w:val="00332744"/>
    <w:rsid w:val="00332FA6"/>
    <w:rsid w:val="00333912"/>
    <w:rsid w:val="003377ED"/>
    <w:rsid w:val="00346D63"/>
    <w:rsid w:val="003648AA"/>
    <w:rsid w:val="00383C14"/>
    <w:rsid w:val="003921BA"/>
    <w:rsid w:val="00392A75"/>
    <w:rsid w:val="00395909"/>
    <w:rsid w:val="00396C08"/>
    <w:rsid w:val="00397ED3"/>
    <w:rsid w:val="003A270E"/>
    <w:rsid w:val="003A3435"/>
    <w:rsid w:val="003A546C"/>
    <w:rsid w:val="003A7849"/>
    <w:rsid w:val="003C20B8"/>
    <w:rsid w:val="003C3609"/>
    <w:rsid w:val="003C5A02"/>
    <w:rsid w:val="003C5C06"/>
    <w:rsid w:val="003C727F"/>
    <w:rsid w:val="003D3862"/>
    <w:rsid w:val="003D4320"/>
    <w:rsid w:val="003D4C1A"/>
    <w:rsid w:val="003E016F"/>
    <w:rsid w:val="003E1C5E"/>
    <w:rsid w:val="003E3A16"/>
    <w:rsid w:val="003F0601"/>
    <w:rsid w:val="003F6C06"/>
    <w:rsid w:val="00403DD9"/>
    <w:rsid w:val="004040F6"/>
    <w:rsid w:val="00405920"/>
    <w:rsid w:val="00405FB2"/>
    <w:rsid w:val="00411FCF"/>
    <w:rsid w:val="004123DC"/>
    <w:rsid w:val="00413749"/>
    <w:rsid w:val="00413C2C"/>
    <w:rsid w:val="004163C0"/>
    <w:rsid w:val="00416F75"/>
    <w:rsid w:val="00417503"/>
    <w:rsid w:val="00420CDD"/>
    <w:rsid w:val="0042698D"/>
    <w:rsid w:val="0043047C"/>
    <w:rsid w:val="00431221"/>
    <w:rsid w:val="00456F0B"/>
    <w:rsid w:val="00462B4D"/>
    <w:rsid w:val="004672C9"/>
    <w:rsid w:val="00470940"/>
    <w:rsid w:val="00471C19"/>
    <w:rsid w:val="0048065C"/>
    <w:rsid w:val="00481CC3"/>
    <w:rsid w:val="0048327A"/>
    <w:rsid w:val="0049061D"/>
    <w:rsid w:val="0049596F"/>
    <w:rsid w:val="00495E85"/>
    <w:rsid w:val="00496B15"/>
    <w:rsid w:val="004B0997"/>
    <w:rsid w:val="004B1DC8"/>
    <w:rsid w:val="004C211F"/>
    <w:rsid w:val="004C3684"/>
    <w:rsid w:val="004C5BEA"/>
    <w:rsid w:val="004D07B2"/>
    <w:rsid w:val="004D1389"/>
    <w:rsid w:val="004D1AAF"/>
    <w:rsid w:val="004D60D6"/>
    <w:rsid w:val="004D7258"/>
    <w:rsid w:val="004D7F65"/>
    <w:rsid w:val="004E36C3"/>
    <w:rsid w:val="004E6936"/>
    <w:rsid w:val="004F3398"/>
    <w:rsid w:val="004F6B0F"/>
    <w:rsid w:val="00502432"/>
    <w:rsid w:val="00503B75"/>
    <w:rsid w:val="00507026"/>
    <w:rsid w:val="005207E8"/>
    <w:rsid w:val="0053067F"/>
    <w:rsid w:val="00532914"/>
    <w:rsid w:val="00533BCF"/>
    <w:rsid w:val="00533C88"/>
    <w:rsid w:val="0055605B"/>
    <w:rsid w:val="005619CE"/>
    <w:rsid w:val="00561AC4"/>
    <w:rsid w:val="00562C3B"/>
    <w:rsid w:val="00574BAD"/>
    <w:rsid w:val="005759ED"/>
    <w:rsid w:val="00582A29"/>
    <w:rsid w:val="00585676"/>
    <w:rsid w:val="005945D7"/>
    <w:rsid w:val="005A17E7"/>
    <w:rsid w:val="005A425C"/>
    <w:rsid w:val="005A6EB2"/>
    <w:rsid w:val="005A7543"/>
    <w:rsid w:val="005B15ED"/>
    <w:rsid w:val="005C1AF6"/>
    <w:rsid w:val="005C1B1C"/>
    <w:rsid w:val="005C7647"/>
    <w:rsid w:val="005E51BE"/>
    <w:rsid w:val="005E6554"/>
    <w:rsid w:val="005F00CF"/>
    <w:rsid w:val="005F46D3"/>
    <w:rsid w:val="00621987"/>
    <w:rsid w:val="00621C59"/>
    <w:rsid w:val="006439CA"/>
    <w:rsid w:val="00644B83"/>
    <w:rsid w:val="00645252"/>
    <w:rsid w:val="006567D1"/>
    <w:rsid w:val="0066030E"/>
    <w:rsid w:val="00661CE1"/>
    <w:rsid w:val="00663819"/>
    <w:rsid w:val="00663EA4"/>
    <w:rsid w:val="00670BD0"/>
    <w:rsid w:val="0067225E"/>
    <w:rsid w:val="00675804"/>
    <w:rsid w:val="0068227A"/>
    <w:rsid w:val="0068229E"/>
    <w:rsid w:val="00692567"/>
    <w:rsid w:val="006979D2"/>
    <w:rsid w:val="006A24F9"/>
    <w:rsid w:val="006A2A8E"/>
    <w:rsid w:val="006A69F6"/>
    <w:rsid w:val="006B3758"/>
    <w:rsid w:val="006D0C5C"/>
    <w:rsid w:val="006D1DBC"/>
    <w:rsid w:val="006D3935"/>
    <w:rsid w:val="006D3D74"/>
    <w:rsid w:val="006E0A15"/>
    <w:rsid w:val="006E4E76"/>
    <w:rsid w:val="006F2938"/>
    <w:rsid w:val="006F4D6E"/>
    <w:rsid w:val="0070100A"/>
    <w:rsid w:val="00701A37"/>
    <w:rsid w:val="007041E5"/>
    <w:rsid w:val="0071289E"/>
    <w:rsid w:val="007155A5"/>
    <w:rsid w:val="00723EC8"/>
    <w:rsid w:val="007426F7"/>
    <w:rsid w:val="0074734E"/>
    <w:rsid w:val="0075536E"/>
    <w:rsid w:val="00764DF1"/>
    <w:rsid w:val="00766960"/>
    <w:rsid w:val="00767B16"/>
    <w:rsid w:val="0077058A"/>
    <w:rsid w:val="007757F8"/>
    <w:rsid w:val="00780C20"/>
    <w:rsid w:val="00783AE0"/>
    <w:rsid w:val="007844A7"/>
    <w:rsid w:val="007A4B31"/>
    <w:rsid w:val="007A543E"/>
    <w:rsid w:val="007B795E"/>
    <w:rsid w:val="007C138F"/>
    <w:rsid w:val="007C30DD"/>
    <w:rsid w:val="007C3A8A"/>
    <w:rsid w:val="007C3EEF"/>
    <w:rsid w:val="007D48E2"/>
    <w:rsid w:val="007D5532"/>
    <w:rsid w:val="007E4024"/>
    <w:rsid w:val="007E5102"/>
    <w:rsid w:val="00806409"/>
    <w:rsid w:val="008070A6"/>
    <w:rsid w:val="00812C14"/>
    <w:rsid w:val="00832EF3"/>
    <w:rsid w:val="00833064"/>
    <w:rsid w:val="0083569A"/>
    <w:rsid w:val="00853DB2"/>
    <w:rsid w:val="00853F7A"/>
    <w:rsid w:val="0086096A"/>
    <w:rsid w:val="00874A53"/>
    <w:rsid w:val="008756A7"/>
    <w:rsid w:val="0087593C"/>
    <w:rsid w:val="00877AD5"/>
    <w:rsid w:val="00891181"/>
    <w:rsid w:val="00897AEB"/>
    <w:rsid w:val="008A246C"/>
    <w:rsid w:val="008A493A"/>
    <w:rsid w:val="008B1FED"/>
    <w:rsid w:val="008C01F9"/>
    <w:rsid w:val="008C0954"/>
    <w:rsid w:val="008D06B0"/>
    <w:rsid w:val="008D74E0"/>
    <w:rsid w:val="008D7A4A"/>
    <w:rsid w:val="008E748F"/>
    <w:rsid w:val="008F0AF8"/>
    <w:rsid w:val="009169A8"/>
    <w:rsid w:val="0094145F"/>
    <w:rsid w:val="00953166"/>
    <w:rsid w:val="00974EA5"/>
    <w:rsid w:val="00974F06"/>
    <w:rsid w:val="00980BFB"/>
    <w:rsid w:val="009822AD"/>
    <w:rsid w:val="00983DCD"/>
    <w:rsid w:val="00997BD4"/>
    <w:rsid w:val="009A0F1E"/>
    <w:rsid w:val="009B6EE9"/>
    <w:rsid w:val="009C4255"/>
    <w:rsid w:val="009C4A4F"/>
    <w:rsid w:val="009C6829"/>
    <w:rsid w:val="009E2843"/>
    <w:rsid w:val="009E5CFB"/>
    <w:rsid w:val="009F43A8"/>
    <w:rsid w:val="009F4D91"/>
    <w:rsid w:val="009F519F"/>
    <w:rsid w:val="00A00A99"/>
    <w:rsid w:val="00A11BA6"/>
    <w:rsid w:val="00A121C0"/>
    <w:rsid w:val="00A15410"/>
    <w:rsid w:val="00A20825"/>
    <w:rsid w:val="00A25D32"/>
    <w:rsid w:val="00A2722D"/>
    <w:rsid w:val="00A30302"/>
    <w:rsid w:val="00A339A0"/>
    <w:rsid w:val="00A40A39"/>
    <w:rsid w:val="00A457A4"/>
    <w:rsid w:val="00A502BC"/>
    <w:rsid w:val="00A52EB9"/>
    <w:rsid w:val="00A609D7"/>
    <w:rsid w:val="00A74491"/>
    <w:rsid w:val="00A75B78"/>
    <w:rsid w:val="00A82BA1"/>
    <w:rsid w:val="00A8545C"/>
    <w:rsid w:val="00A90F1A"/>
    <w:rsid w:val="00A9204E"/>
    <w:rsid w:val="00A94947"/>
    <w:rsid w:val="00A974C7"/>
    <w:rsid w:val="00AC2530"/>
    <w:rsid w:val="00AD024C"/>
    <w:rsid w:val="00AD0DC5"/>
    <w:rsid w:val="00AD54D6"/>
    <w:rsid w:val="00AE3FBF"/>
    <w:rsid w:val="00AE63E0"/>
    <w:rsid w:val="00B04896"/>
    <w:rsid w:val="00B05363"/>
    <w:rsid w:val="00B14E57"/>
    <w:rsid w:val="00B15FC7"/>
    <w:rsid w:val="00B177DD"/>
    <w:rsid w:val="00B17826"/>
    <w:rsid w:val="00B20149"/>
    <w:rsid w:val="00B20D2C"/>
    <w:rsid w:val="00B22418"/>
    <w:rsid w:val="00B225D3"/>
    <w:rsid w:val="00B2475B"/>
    <w:rsid w:val="00B4268D"/>
    <w:rsid w:val="00B452C1"/>
    <w:rsid w:val="00B50C16"/>
    <w:rsid w:val="00B52DB3"/>
    <w:rsid w:val="00B537DD"/>
    <w:rsid w:val="00B666B3"/>
    <w:rsid w:val="00B71200"/>
    <w:rsid w:val="00B73C8B"/>
    <w:rsid w:val="00B80215"/>
    <w:rsid w:val="00B81071"/>
    <w:rsid w:val="00B81E92"/>
    <w:rsid w:val="00B850DE"/>
    <w:rsid w:val="00B86C13"/>
    <w:rsid w:val="00B9768C"/>
    <w:rsid w:val="00BA5B4A"/>
    <w:rsid w:val="00BA72CF"/>
    <w:rsid w:val="00BB372D"/>
    <w:rsid w:val="00BB6F4B"/>
    <w:rsid w:val="00BB7CD4"/>
    <w:rsid w:val="00BC2191"/>
    <w:rsid w:val="00BC777C"/>
    <w:rsid w:val="00BD0D87"/>
    <w:rsid w:val="00BD2964"/>
    <w:rsid w:val="00BD6F97"/>
    <w:rsid w:val="00BE0207"/>
    <w:rsid w:val="00BE5B1E"/>
    <w:rsid w:val="00BF25FC"/>
    <w:rsid w:val="00BF336B"/>
    <w:rsid w:val="00C0750D"/>
    <w:rsid w:val="00C1178D"/>
    <w:rsid w:val="00C13C3B"/>
    <w:rsid w:val="00C251D3"/>
    <w:rsid w:val="00C304C9"/>
    <w:rsid w:val="00C32F5C"/>
    <w:rsid w:val="00C3351F"/>
    <w:rsid w:val="00C35913"/>
    <w:rsid w:val="00C36C3C"/>
    <w:rsid w:val="00C44F0A"/>
    <w:rsid w:val="00C60DB2"/>
    <w:rsid w:val="00C66D70"/>
    <w:rsid w:val="00C67211"/>
    <w:rsid w:val="00C6763A"/>
    <w:rsid w:val="00C72016"/>
    <w:rsid w:val="00C91C8C"/>
    <w:rsid w:val="00CA4E37"/>
    <w:rsid w:val="00CB0EA1"/>
    <w:rsid w:val="00CC2947"/>
    <w:rsid w:val="00CC61ED"/>
    <w:rsid w:val="00CD049A"/>
    <w:rsid w:val="00CF1034"/>
    <w:rsid w:val="00CF2BF0"/>
    <w:rsid w:val="00D04B8C"/>
    <w:rsid w:val="00D20C6A"/>
    <w:rsid w:val="00D2197E"/>
    <w:rsid w:val="00D401D7"/>
    <w:rsid w:val="00D41E58"/>
    <w:rsid w:val="00D610F2"/>
    <w:rsid w:val="00D61F9E"/>
    <w:rsid w:val="00D74E96"/>
    <w:rsid w:val="00D82081"/>
    <w:rsid w:val="00D824E8"/>
    <w:rsid w:val="00D86B67"/>
    <w:rsid w:val="00DB3132"/>
    <w:rsid w:val="00DB34B1"/>
    <w:rsid w:val="00DB6018"/>
    <w:rsid w:val="00DC151F"/>
    <w:rsid w:val="00DD05F7"/>
    <w:rsid w:val="00DD5B89"/>
    <w:rsid w:val="00DE4E1A"/>
    <w:rsid w:val="00DF5F4D"/>
    <w:rsid w:val="00E0231C"/>
    <w:rsid w:val="00E037C8"/>
    <w:rsid w:val="00E0420E"/>
    <w:rsid w:val="00E17E78"/>
    <w:rsid w:val="00E2348B"/>
    <w:rsid w:val="00E305EC"/>
    <w:rsid w:val="00E31A17"/>
    <w:rsid w:val="00E360EF"/>
    <w:rsid w:val="00E371F4"/>
    <w:rsid w:val="00E41B20"/>
    <w:rsid w:val="00E43AFF"/>
    <w:rsid w:val="00E537FB"/>
    <w:rsid w:val="00E5773A"/>
    <w:rsid w:val="00E61755"/>
    <w:rsid w:val="00E70BFA"/>
    <w:rsid w:val="00E72AE0"/>
    <w:rsid w:val="00E91DC1"/>
    <w:rsid w:val="00E97A74"/>
    <w:rsid w:val="00EA4D7F"/>
    <w:rsid w:val="00EA5501"/>
    <w:rsid w:val="00EB0D59"/>
    <w:rsid w:val="00EB2897"/>
    <w:rsid w:val="00EC28F3"/>
    <w:rsid w:val="00EC42CB"/>
    <w:rsid w:val="00EC438B"/>
    <w:rsid w:val="00EC7AED"/>
    <w:rsid w:val="00ED56BC"/>
    <w:rsid w:val="00ED722C"/>
    <w:rsid w:val="00EE0C0C"/>
    <w:rsid w:val="00EE3DC0"/>
    <w:rsid w:val="00EF0E64"/>
    <w:rsid w:val="00EF66FD"/>
    <w:rsid w:val="00F04C6E"/>
    <w:rsid w:val="00F058CA"/>
    <w:rsid w:val="00F05FF1"/>
    <w:rsid w:val="00F06410"/>
    <w:rsid w:val="00F1400E"/>
    <w:rsid w:val="00F148A5"/>
    <w:rsid w:val="00F304C9"/>
    <w:rsid w:val="00F36FAF"/>
    <w:rsid w:val="00F37FAC"/>
    <w:rsid w:val="00F46C8D"/>
    <w:rsid w:val="00F53D1E"/>
    <w:rsid w:val="00F55569"/>
    <w:rsid w:val="00F57555"/>
    <w:rsid w:val="00F6253A"/>
    <w:rsid w:val="00F71F40"/>
    <w:rsid w:val="00F72DE6"/>
    <w:rsid w:val="00F76D29"/>
    <w:rsid w:val="00F80871"/>
    <w:rsid w:val="00F826F1"/>
    <w:rsid w:val="00F942DA"/>
    <w:rsid w:val="00F95EEA"/>
    <w:rsid w:val="00FA1ED4"/>
    <w:rsid w:val="00FA5307"/>
    <w:rsid w:val="00FB6DB7"/>
    <w:rsid w:val="00FB7A9C"/>
    <w:rsid w:val="00FD7115"/>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 w:type="character" w:customStyle="1" w:styleId="me-email-text">
    <w:name w:val="me-email-text"/>
    <w:basedOn w:val="DefaultParagraphFont"/>
    <w:rsid w:val="00BF25FC"/>
  </w:style>
  <w:style w:type="character" w:customStyle="1" w:styleId="me-email-text-secondary">
    <w:name w:val="me-email-text-secondary"/>
    <w:basedOn w:val="DefaultParagraphFont"/>
    <w:rsid w:val="00BF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2967">
      <w:bodyDiv w:val="1"/>
      <w:marLeft w:val="0"/>
      <w:marRight w:val="0"/>
      <w:marTop w:val="0"/>
      <w:marBottom w:val="0"/>
      <w:divBdr>
        <w:top w:val="none" w:sz="0" w:space="0" w:color="auto"/>
        <w:left w:val="none" w:sz="0" w:space="0" w:color="auto"/>
        <w:bottom w:val="none" w:sz="0" w:space="0" w:color="auto"/>
        <w:right w:val="none" w:sz="0" w:space="0" w:color="auto"/>
      </w:divBdr>
    </w:div>
    <w:div w:id="179900010">
      <w:bodyDiv w:val="1"/>
      <w:marLeft w:val="0"/>
      <w:marRight w:val="0"/>
      <w:marTop w:val="0"/>
      <w:marBottom w:val="0"/>
      <w:divBdr>
        <w:top w:val="none" w:sz="0" w:space="0" w:color="auto"/>
        <w:left w:val="none" w:sz="0" w:space="0" w:color="auto"/>
        <w:bottom w:val="none" w:sz="0" w:space="0" w:color="auto"/>
        <w:right w:val="none" w:sz="0" w:space="0" w:color="auto"/>
      </w:divBdr>
    </w:div>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45470081">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579097894">
      <w:bodyDiv w:val="1"/>
      <w:marLeft w:val="0"/>
      <w:marRight w:val="0"/>
      <w:marTop w:val="0"/>
      <w:marBottom w:val="0"/>
      <w:divBdr>
        <w:top w:val="none" w:sz="0" w:space="0" w:color="auto"/>
        <w:left w:val="none" w:sz="0" w:space="0" w:color="auto"/>
        <w:bottom w:val="none" w:sz="0" w:space="0" w:color="auto"/>
        <w:right w:val="none" w:sz="0" w:space="0" w:color="auto"/>
      </w:divBdr>
    </w:div>
    <w:div w:id="580794013">
      <w:bodyDiv w:val="1"/>
      <w:marLeft w:val="0"/>
      <w:marRight w:val="0"/>
      <w:marTop w:val="0"/>
      <w:marBottom w:val="0"/>
      <w:divBdr>
        <w:top w:val="none" w:sz="0" w:space="0" w:color="auto"/>
        <w:left w:val="none" w:sz="0" w:space="0" w:color="auto"/>
        <w:bottom w:val="none" w:sz="0" w:space="0" w:color="auto"/>
        <w:right w:val="none" w:sz="0" w:space="0" w:color="auto"/>
      </w:divBdr>
    </w:div>
    <w:div w:id="617640934">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705443549">
      <w:bodyDiv w:val="1"/>
      <w:marLeft w:val="0"/>
      <w:marRight w:val="0"/>
      <w:marTop w:val="0"/>
      <w:marBottom w:val="0"/>
      <w:divBdr>
        <w:top w:val="none" w:sz="0" w:space="0" w:color="auto"/>
        <w:left w:val="none" w:sz="0" w:space="0" w:color="auto"/>
        <w:bottom w:val="none" w:sz="0" w:space="0" w:color="auto"/>
        <w:right w:val="none" w:sz="0" w:space="0" w:color="auto"/>
      </w:divBdr>
    </w:div>
    <w:div w:id="796603661">
      <w:bodyDiv w:val="1"/>
      <w:marLeft w:val="0"/>
      <w:marRight w:val="0"/>
      <w:marTop w:val="0"/>
      <w:marBottom w:val="0"/>
      <w:divBdr>
        <w:top w:val="none" w:sz="0" w:space="0" w:color="auto"/>
        <w:left w:val="none" w:sz="0" w:space="0" w:color="auto"/>
        <w:bottom w:val="none" w:sz="0" w:space="0" w:color="auto"/>
        <w:right w:val="none" w:sz="0" w:space="0" w:color="auto"/>
      </w:divBdr>
    </w:div>
    <w:div w:id="801390183">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969046276">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049575438">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251740612">
      <w:bodyDiv w:val="1"/>
      <w:marLeft w:val="0"/>
      <w:marRight w:val="0"/>
      <w:marTop w:val="0"/>
      <w:marBottom w:val="0"/>
      <w:divBdr>
        <w:top w:val="none" w:sz="0" w:space="0" w:color="auto"/>
        <w:left w:val="none" w:sz="0" w:space="0" w:color="auto"/>
        <w:bottom w:val="none" w:sz="0" w:space="0" w:color="auto"/>
        <w:right w:val="none" w:sz="0" w:space="0" w:color="auto"/>
      </w:divBdr>
    </w:div>
    <w:div w:id="1286234427">
      <w:bodyDiv w:val="1"/>
      <w:marLeft w:val="0"/>
      <w:marRight w:val="0"/>
      <w:marTop w:val="0"/>
      <w:marBottom w:val="0"/>
      <w:divBdr>
        <w:top w:val="none" w:sz="0" w:space="0" w:color="auto"/>
        <w:left w:val="none" w:sz="0" w:space="0" w:color="auto"/>
        <w:bottom w:val="none" w:sz="0" w:space="0" w:color="auto"/>
        <w:right w:val="none" w:sz="0" w:space="0" w:color="auto"/>
      </w:divBdr>
    </w:div>
    <w:div w:id="1362122042">
      <w:bodyDiv w:val="1"/>
      <w:marLeft w:val="0"/>
      <w:marRight w:val="0"/>
      <w:marTop w:val="0"/>
      <w:marBottom w:val="0"/>
      <w:divBdr>
        <w:top w:val="none" w:sz="0" w:space="0" w:color="auto"/>
        <w:left w:val="none" w:sz="0" w:space="0" w:color="auto"/>
        <w:bottom w:val="none" w:sz="0" w:space="0" w:color="auto"/>
        <w:right w:val="none" w:sz="0" w:space="0" w:color="auto"/>
      </w:divBdr>
    </w:div>
    <w:div w:id="1370566535">
      <w:bodyDiv w:val="1"/>
      <w:marLeft w:val="0"/>
      <w:marRight w:val="0"/>
      <w:marTop w:val="0"/>
      <w:marBottom w:val="0"/>
      <w:divBdr>
        <w:top w:val="none" w:sz="0" w:space="0" w:color="auto"/>
        <w:left w:val="none" w:sz="0" w:space="0" w:color="auto"/>
        <w:bottom w:val="none" w:sz="0" w:space="0" w:color="auto"/>
        <w:right w:val="none" w:sz="0" w:space="0" w:color="auto"/>
      </w:divBdr>
    </w:div>
    <w:div w:id="1396704513">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76948853">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602028127">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870028785">
      <w:bodyDiv w:val="1"/>
      <w:marLeft w:val="0"/>
      <w:marRight w:val="0"/>
      <w:marTop w:val="0"/>
      <w:marBottom w:val="0"/>
      <w:divBdr>
        <w:top w:val="none" w:sz="0" w:space="0" w:color="auto"/>
        <w:left w:val="none" w:sz="0" w:space="0" w:color="auto"/>
        <w:bottom w:val="none" w:sz="0" w:space="0" w:color="auto"/>
        <w:right w:val="none" w:sz="0" w:space="0" w:color="auto"/>
      </w:divBdr>
    </w:div>
    <w:div w:id="1897009629">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066566160">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tice.nv.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ecutivedirector@nvababoar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94175295480?pwd=hW4A7Idy2U0mkMePjsKgnJnBHFEL5F.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vababoar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13</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3</cp:revision>
  <cp:lastPrinted>2024-11-13T18:59:00Z</cp:lastPrinted>
  <dcterms:created xsi:type="dcterms:W3CDTF">2025-02-07T20:07:00Z</dcterms:created>
  <dcterms:modified xsi:type="dcterms:W3CDTF">2025-02-07T20:19:00Z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